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№8290 (Мурманск) от 17 мая 2016
</w:t>
      </w:r>
    </w:p>
    <w:p>
      <w:pPr/>
      <w:r>
        <w:rPr/>
        <w:t xml:space="preserve">Здравствуйте, помогите, пожалуйста, составить библиографическое описание для ГОСТ 14254-96. Степени защиты, обеспечиваемые оболочками (код IP).
Здравствуйте, Марина. Предлагаем Вам библиографическое описание:
ГОСТ 14254-96. Степени защиты, обеспечиваемые оболочками (код IP) [Электронный ресурс]. – Введ. 1997-01-01. – Санкт-Петербург : Кодекс, 1991-2016. – Режим доступа: СПС «Кодекс».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2026-10-02T22:41:55+03:00</dcterms:created>
  <dcterms:modified xsi:type="dcterms:W3CDTF">2026-10-02T22:41:55+03:00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