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 () от 21 апреля 2009
</w:t>
      </w:r>
    </w:p>
    <w:p>
      <w:pPr/>
      <w:r>
        <w:rPr/>
        <w:t xml:space="preserve">Здраствуйте помогите мне пожалуйста с материалом для курсовой по теме "Много процессорный регистр К155КР13"
&lt;BR&gt;главное много материала и иллюстраций данного регистра. и структурных схем
Здравствуйте, Андрей. 
См. ответ на запрос N 930.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2026-10-18T08:19:14+03:00</dcterms:created>
  <dcterms:modified xsi:type="dcterms:W3CDTF">2026-10-18T08:19:14+03:00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