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№8402 (Мурманск) от 13 июня 2016
</w:t>
      </w:r>
    </w:p>
    <w:p>
      <w:pPr/>
      <w:r>
        <w:rPr/>
        <w:t xml:space="preserve">Здравствуйте, подскажите, какие книги В. А. Виноградова по лингвистике есть в библиотеке?
Здравствуйте, Маргарита. Предлагаем Вам следующие книги В. А. Виноградова:
81.411.2; В49 Виноградов, В. А. Консонантизм и вокализм русского языка : (практ. фонология) / В. А. Виноградов. - Москва : Изд-во Моск. ун-та, 1971. - 83 с. (824018 – ХР)
81.411.2-9; В49 Виноградов, В. А. Лингвистические аспекты обучения языку / В. А. Виноградов. - Москва : Изд-во Моск. ун-та, 1972-    .  Вып. 1 : Универсальное и ареальное при обучении произношению. - 1972. - 59 с. (727955 –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2026-10-02T17:16:55+03:00</dcterms:created>
  <dcterms:modified xsi:type="dcterms:W3CDTF">2026-10-02T17:16:55+03:00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