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 () от 25 апреля 2009
</w:t>
      </w:r>
    </w:p>
    <w:p>
      <w:pPr/>
      <w:r>
        <w:rPr/>
        <w:t xml:space="preserve">Прошу составить список периодической литературы и книг по теме: "Виды денег и их современная модификация"
Уважаемая Лена, предлагаем список литературы по Вашему запросу:
Книги.
65.526; В26 Везерфорд, Д. История денег : борьба за деньги от песчаника до киберпространства : [пер. с англ.] / Джек Везерфорд. - М. : ТЕРРА-Кн. клуб, 2001. - 318 с. (1618067 - АБ)
65.526; Ю78 Юровицкий, В. М. Эволюция денег : денеж. обращение в эпоху изменений / Владимир Юровицкий. - М. : ГроссМедиа : ГроссМедиа Ферлаг, 2005. - 494 с. : ил., табл. (1631813 - ХР)
65.262.6; Ю78 Юровицкий, В. М. Денежное обращение в эпоху перемен : науч.-практ. пособие / Владимир Юровицкий. – М. : ГроссМедиа : Российский Бухгалтер, 2007. - 494 с. : ил., табл. (1649444 - ХР)
Статьи.
Генкин, А. С. Частные деньги: осмысление роли и места в современном мире / А. С. Генкин // Финансы и кредит. - 2005. - N 29. - С. 29-33.
Егоров, Д. Г. К вопросу об определении понятия "деньги" / Д. Г. Егоров, А. В. Егорова // Финансы и кредит. - 2006. - N 5. - С. 14-16.
Саттарова, Н. А. Правовые аспекты сущности современных денег / Н. А. Саттарова // Закон и право. - 2007. - N 1. - С. 50-53.
Семенов, С. К. Деньги: безналичные расчеты в экономике / С. К. Семенов // Финансы и кредит. - 2007. - N 27. - С. 22-26.
Семенов, С. К. Деньги: эволюция, современные виды и классификация / С. К. Семенов // Финансы и кредит. - 2007. - N 6. - С. 29-37.
Янов, В. В. Эволюционный процесс возникновения и становления кредитных денег / В. В. Янов // Финансы и кредит. - 2005. - N 21. - С. 21-27.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2026-10-18T07:25:39+03:00</dcterms:created>
  <dcterms:modified xsi:type="dcterms:W3CDTF">2026-10-18T07:25:39+03:00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