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№8462 (Мурманск) от 20 июля 2016
</w:t>
      </w:r>
    </w:p>
    <w:p>
      <w:pPr/>
      <w:r>
        <w:rPr/>
        <w:t xml:space="preserve">Дана Гинтер «Путешествие на „Париже“»
Здравствуйте,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2026-10-02T15:18:11+03:00</dcterms:created>
  <dcterms:modified xsi:type="dcterms:W3CDTF">2026-10-02T15:18:11+03:00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