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№8484 (Мурманск) от 23 августа 2016
</w:t>
      </w:r>
    </w:p>
    <w:p>
      <w:pPr/>
      <w:r>
        <w:rPr/>
        <w:t xml:space="preserve">Помогите подобрать список литературы по теме "Применение суперпластификаторов, минеральных и воздухововлекающих добавок в бетонах, свойства таких смесей".
Здравствуйте, Марина.  Предлагаем Вам библиографический список:
Книги
38.331.3я722; А65 Андреева, А. Б. Пластифицирующие и гидрофобизирующие добавки в бетонах и растворах : учеб.  пособие для сред. ПТУ / А. Б. Андреева. – Москва : Высш. шк., 1988. - 55 с. (1362716 - ЧЗ)
38.331.001я73; К28 Касторных, Л. И. Добавки в бетоны и строительные растворы : учеб.–справ. пособие / Л. И. Касторных. - 2-е изд. - Ростов-на-Дону : Феникс, 2007. - 221 с. : табл. - (Серия "Строительство"). (1646224 - ХР ; 1646225 - ЧЗ ; 1664013 - АБ ; 1664014 - АБ)
Статьи
Воронин, В. В. Тяжелые бетоны с повышенными физико-механическими свойствами / В. В. Воронин, А. И. Панченко, В. Н. Соловьев // Промышленное и гражданское строительство. - 2012. - № 3. - С. 64-65.
Краснухина, Н. Стандарт организации (СТО). "Требования безопасности при работе с химическими добавками, используемыми для приготовления бетонов и растворов" / Н. Краснухина // Библиотека инженера по охране труда. - 2011. - № 8. - С. 17-42.
Современные химические добавки для бетонов, растворов и сухих строительных смесей // Строительные материалы, оборудование, технологии XXI века. - 2004. – № 8. - С. 19.
Электронные ресурсы (с текстами документов можно поработать в залах каталогов и электронных ресурсов на 3-м этаже библиотеки)
Коровкин, М. О. Исследование эффективности различных способов введения суперпластификатора в цемент с инертной минеральной добавкой [Электронный  ресурс] / Коровкин М. О., Ерошкина Н. А. // Образование и наука в современном мире. Инновации. - 2016. - № 5. - С. 198-206. - Режим доступа: http://elibrary.ru, регламентир. (25.08.2016).
О влиянии суперпластификаторов и минеральных добавок на величину начального модуля упругости цементного камня и бетона [Электронный  ресурс] / Несветаев Г. В. [и др.] // Новые технологии. - 2012. - № 4. - С. 118-121. - Режим доступа: http://elibrary.ru, регламентир. (25.08.2016).
Свойства бетонов с минеральными добавками с позиции статики затвердевающих сред [Электронный  ресурс]  / Ланкин С. В., Рыженко А. В., Рыженко В. Х., Даки В. Р. // Научно-технический вестник Поволжья. - 2013. - № 4. - С. 57-60. - Режим доступа: http://elibrary.ru, регламентир. (25.08.2016).
Суперпластификаторы в технологии изготовления композиционного бетона [Электронный  ресурс] / Камалова З. А., Рахимов Р. З., Ермилова Е. Ю., Стоянов О. В. // Вестник Казанского технологического университета. -  2013.  - Т. 16,  № 8. - С. 148-152. - Режим доступа: http://elibrary.ru, регламентир. (25.08.2016).
Усов, Б. А. Химические добавки в технологии сборного железобетона [Электронный  ресурс] / Усов Б. А., Окольникова Г. Э. // Экология и строительство. - 2015. - № 4.  - С. 7-14. - Режим доступа: http://elibrary.ru, регламентир. (25.08.2016).
См. также ответы на запросы №№ 1222, 2969 в архиве выполненных справок «Виртуального библиографа».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2026-10-02T14:24:13+03:00</dcterms:created>
  <dcterms:modified xsi:type="dcterms:W3CDTF">2026-10-02T14:24:13+03:00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