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№8486 (Мурманск) от 23 августа 2016
</w:t>
      </w:r>
    </w:p>
    <w:p>
      <w:pPr/>
      <w:r>
        <w:rPr/>
        <w:t xml:space="preserve">Влияние Крайнего Севера на здоровье ребенка. Толье\ко электронные ресурсы за 2006-2016 гг. Спасибо
Здравствуйте, Ольга.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Влияние учебного процесса на здоровье детей Крайнего  Севера  [Электронный ресурс] / Шим Н. Н. [и др.] // Вопросы современной педиатрии. - 2006. - Т. 5, № 1. - С. 665. - Режим доступа: http://elibrary.ru, регламентир. (23.08.2016).
Грибанов, А. В. Здоровье и функциональное развитие школьников на Европейском Севере России [Электронный ресурс] / Грибанов А. В., Волокитина Т. В. // Вестник Национального комитета "Интеллектуальные ресурсы России". - 2006. - № 4. - С. 71-75. – Режим доступа: http://elibrary.ru, регламентир. (23.08.2016).
Манчук, В. Т. Детерминанты психического здоровья детей на Севере [Электронный ресурс]  / Манчук В. Т., Инденбаум Е. Л. // Бюллетень Восточно-Сибирского научного центра Сибирского отделения Российской академии медицинских наук. - 2009. - № 4. - С. 25-30. - Режим доступа: http://elibrary.ru, регламентир. (23.08.2016).
Нечаевских, В. И. Атопические заболевания у детей: факторы риска формирования в условиях Севера [Электронный ресурс] / Нечаевских В. И., Адушкина А. Б., Тепляков А. А. // Электронный научно-образовательный вестник Здоровье и образование в XXI веке. -2006. - Т. 8, № 12. - С. 557-558. - Режим доступа: http://elibrary.ru, регламентир. (23.08.2016).
Солонин, Ю. Г. Влияние социальных и природно-климатических факторов на здоровье подростков-северян [Электронный ресурс]  / Солонин Ю. Г. // Здравоохранение Российской Федерации. - 2012. - № 5. - С. 28-31. - Режим доступа: http://elibrary.ru, регламентир. (23.08.2016).
Токарев, С. А. Популяционная оценка факторов, формирующих здоровье детей Крайнего Севера [Электронный ресурс]  / Токарев С. А., Буганов А. А. // Вопросы современной педиатрии. - 2007. - Т. 6, № 1. - С. 15-17. - Режим доступа: http://elibrary.ru, регламентир. (23.08.2016).
Токарев, С. А.Популяционная оценка и пути оптимизации здоровья детей на Крайнем Севере  [Электронный ресурс]  : дис. ... д-ра мед. наук : 14.00.09 / Токарев Сергей Александрович ; [место защиты: Науч.-исслед. ин-т педиатрии Науч. центра здоровья детей РАМН]. - Москва, 2008. - 168 с. – Режим доступа: http://sigla.rsl.ru, регламентир. (23.08.2016).
Хатункина, М. Н. Факторы, влияющие на здоровье детей на Крайнем Севере [Электронный ресурс] / Хатункина М. Н., Токарев С. А. // Вопросы современной педиатрии. - 2006. - Т. 5, № 1. - С. 613a. - Режим доступа: http://elibrary.ru, регламентир. (23.08.2016)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Крючкова, Е. Н. Возрастные особенности формирования адаптационных процессов у детей Крайнего Севера / Крючкова Е. Н. // Здравоохранение Российской Федерации. - 2011. - № 2. - С. 34-37.
Половодова, Н. С. Влияние экстремальных условий Крайнего Севера на иммунный статус детей / Половодова Н. С., Буганов А. А. // Клиническая лабораторная диагностика. - 2008. - № 9. - С. 82b-82.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2026-10-02T14:23:39+03:00</dcterms:created>
  <dcterms:modified xsi:type="dcterms:W3CDTF">2026-10-02T14:23:39+03:00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