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№8502 (Мурманская область) от 5 сентября 2016
</w:t>
      </w:r>
    </w:p>
    <w:p>
      <w:pPr/>
      <w:r>
        <w:rPr/>
        <w:t xml:space="preserve">Особенности лечения поморов Кандалакши?
Здравствуйте, Дмитрий.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5г(2); Б74 Богоявленский, Н. А. Медицина у первоселов Русского Севера : очерки из истории санитар. быта и нар. врачевания XI-XVII вв. / Н. А. Богоявленский. – Ленинград : Медицина, Ленингр. отд-ние, 1966. - 158 с. : ил., карты. (540368 – ХР ; 29474 - МЕД-м)
78.381.9:26.891кр; К90 Культура и экология Поморья: взаимосвязи в интересах устойчивого развития : материалы междунар. науч.-практ. конф., 23-27 окт. 2006 г., п. Умба, с. Варзуга / [сост. Семенова Л. А. ; редкол.: Ершов С. Б. и др.]. - Мурманск : МГОУНБ, 2007. - 84 с. – Из содерж.: Современный взгляд на народную медицину Поморья / Черношеина Л. А. – С. 35-37. (1642798 - ХР ; 1642799 - ОКСЛ ; 1642800 - НМО)
Статьи
Балобанова, Э. Ф. Травы, вода и слово: способы лечения в селе Варзуга / Балобанова Э. Ф. // Живая старина. - 2007. - № 3. - С. 35-37.
Шабунин, А. Народная медицина Терского берега / А. Шабунин // Нива. – 1993. – 16 окт.
Электронный ресурс
Ульрих, Ф. Кемский уезд и  рыбные промыслы на Мурманском берегу во врачебном и экономическом отношениях [Электронный ресурс] / Ф. Ульрих. – Санкт-Петербург : Тип. В. Киршбаума, 1877. – 128 с. – Режим доступа: http://kolanord.ru/index.php/laponistika-menju/1161-kemskij-uezd-3 (06.09.2016).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2026-10-02T13:25:31+03:00</dcterms:created>
  <dcterms:modified xsi:type="dcterms:W3CDTF">2026-10-02T13:25:31+03:00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