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 (Мурманск) от 30 апреля 2009
</w:t>
      </w:r>
    </w:p>
    <w:p>
      <w:pPr/>
      <w:r>
        <w:rPr/>
        <w:t xml:space="preserve">Подскажите, пожалуйста, где я могу найти "Федеральный бюджет РФ на 2008 год и на плановый период до 2010 года".
Здравствуйте, Мария. С текстом интересующего Вас закона можно ознакомиться в СПС "КонсультанатПлюс", обратившись в Зал электронных ресурсов нашей библиотеки:
О федеральном бюджете на 2008 год и на плановый период 2009 и до 2010 годов [Электронный ресурс] : федер. закон от 24.07.2007 N 198-ФЗ. – Электрон. дан. – [М.] : КонсультантПлюс, 2000. – Режим доступа: СПС "КонсультантПлюс". (04.05.09).
С уважением, главный библиограф Управления информационного обслуживания Уринцова О. В.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2026-10-18T07:25:08+03:00</dcterms:created>
  <dcterms:modified xsi:type="dcterms:W3CDTF">2026-10-18T07:25:08+03:00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