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№8627 (Мурманская область) от 25 октября 2016
</w:t>
      </w:r>
    </w:p>
    <w:p>
      <w:pPr/>
      <w:r>
        <w:rPr/>
        <w:t xml:space="preserve">Здравствуйте, уважаемые коллеги!
Просим вас составить библиографический список периодических изданий по специальности "журналистика", которые получает МГОУНБ.
Спасибо, зав. отделом МБА - Алексина Светлана
Здравствуйте. Предлагаем Вам список журналов из фондов нашей библиотеки, статьи из которые можно заказать через электронную доставку документов для юридических лиц:
Вестник Московского университета. Серия 10. Журналистика : научный журнал.
Вестник Санкт-Петербургского университета, Серия 9. Филология, востоковедение, журналистика : научно-теоретический журнал.
Журналист. [12+]. учредитель: Изд. дом Журналист.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2026-10-02T08:35:44+03:00</dcterms:created>
  <dcterms:modified xsi:type="dcterms:W3CDTF">2026-10-02T08:35:44+03:00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