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№865 () от 5 мая 2009
</w:t>
      </w:r>
    </w:p>
    <w:p>
      <w:pPr/>
      <w:r>
        <w:rPr/>
        <w:t xml:space="preserve">Здравствуйте!
&lt;BR&gt;Есть ли у Вас следующая книга:
&lt;BR&gt;Единая межведомственная методика оценки ущерба от чрезвычайных ситуаций техногенного, природного и террористического характера, а также классификация и учет чрезвычайных ситуаций. -М.: МЧС России, 2001. 
&lt;BR&gt;Заранее благодарю!
Здравствуйте, Виктор. К сожалению, интересующей Вас книги нет в фондах нашей библиотеки. Но, следующие издания, возможно, будут Вам полезны:
ГОСТ Р 22.10.01-2001 Безопасность в чрезвычайных ситуациях. Оценка ущерба. Термины и определения [Электронный ресурс] : постановление Госстандарта России от 21.08.01 N 340-ст, ГОСТ Р от 21.08.01 N 22.10.01-2001. – Электрон. дан. – [М.] : Кодекс Право, 2001. – Режим доступа: СПС Кодекс Право.    
О классификации чрезвычайных ситуаций природного и техногенного характера : Постановление правительства Рос. Федерации от 21 мая 2007 г. N 304 // Собр. законодательства РФ. – 2007. - N 22. – Ст. 2640.
С уважением, главный библиограф Управления информационного обслуживания Яловенко Л. В.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2026-10-18T06:27:18+03:00</dcterms:created>
  <dcterms:modified xsi:type="dcterms:W3CDTF">2026-10-18T06:27:18+03:00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