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№8672 (Мурманская область) от 14 ноября 2016
</w:t>
      </w:r>
    </w:p>
    <w:p>
      <w:pPr/>
      <w:r>
        <w:rPr/>
        <w:t xml:space="preserve">Добрый день! Подскажите, где публиковались нормы труда на работы в культурно-досуговых учреждениях в 80-е годы XX века?
Здравствуйте. Предлагаем Вам издания из фондов нашей библиотеки, которые можно заказать через межбиблиотечный абонемент:
Книги
331.1(07); П68 Правовое регулирование труда в сфере культуры / Всесоюз. ин-т повышения квалификации работников культуры, Каф. упр. и экономики культуры. - Москва : [б. и.], 1985-    .Ч. 3 : Правовые вопросы организации труда в сфере культуры (рабочее время и нормирование труда / Ю. В. Лебедев. - 1987. - 85 с. - Из содерж.: Нормирование труда в сфере культуры. - 48-85. (1345847-ХР)
67.401.1я2 ; Р85 Руководящие материалы по библиотечному делу : справочник : [по состоянию на авг. 1987 г.] / Упр. по делам б-к ; [сост. Г. А. Кондратьева, Н. Ф. Лебедева]. - Москва : Кн. палата, 1988. - 286 с. - Из содерж.: Типовые нормы времени на работы, выполняемые в библиотеках : утверждены Постановлением Государственного комитета СССР  по труду и социальным вопросам и ВЦСПС от 20 мая 1982 г. № 111/6-118. - С. 247-267. (1356977 - ХР 1356984 - НМО 1356987 - ИНО)
***
Об утверждении Положения об организации нормирования труда в народном хозяйстве : постановление Госкомтруда СССР, Президиума ВЦСПС от 19.06.1986 № 226/П-6 // Бюллетень Госкомтруда СССР. - 1986. - № 12.
Оглавления и фрагменты из следующих книг можно также заказать из фондов других библиотек страны:
Сборник руководящих материалов по вопросам труда и заработной платы работников культурно-просветительных учреждений / М-во культуры СССР. - Москва : [б. и.], 1983. - 318 с. : табл.
Сборник руководящих материалов по вопросам труда и заработной платы работников театрально-зрелищных предприятий / М-во культуры СССР. - Москва : [б. и.], 1985. - 541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2026-10-02T07:21:53+03:00</dcterms:created>
  <dcterms:modified xsi:type="dcterms:W3CDTF">2026-10-02T07:21:53+03:00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