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№8698 (Мурманская область) от 22 ноября 2016
</w:t>
      </w:r>
    </w:p>
    <w:p>
      <w:pPr/>
      <w:r>
        <w:rPr/>
        <w:t xml:space="preserve">Здравствуйте! Необходимы статьи за последние 5 лет по теме: цели и задачи маркетинговых исследований в библиотеке. Заранее спасибо.
Здравствуйте, Лина.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Статьи:
Зайцева, Л. Социологические и маркетинговые исследования в практике работы современной библиотеки / Л. Зайцева // Ваша библиотека. - 2014. - № 14. - С. 50-57 : 5 ил., табл.
Зайцева, Л. Н. Маркетинг вашей библиотеки: клиенто-ориентированный подход / Л. Н. Зайцева, А. В. Калинкина // Библиотековедение. - 2013. - № 2. - С. 78-87. 
Капустина, С. В. Изучение качества текущего комплектования фондов муниципальных библиотек Белгородской области: итоги исследования / С. В. Капустина // Научные и технические библиотеки.- 2013. - № 3. - С. 43-47.
Клюев, В. Маркетинговая парадигма современных публичных библиотек / В. Клюев // Библиотечное дело. - 2015. - № 3. - С. 14-19.
Крупская, Т. А. О чем мечтают молодые : мир чтения и ценности современной молодежи / Т. А. Крупская // Современная библиотека. - 2013. - № 1. - С. 84-89 : ил.
Кузьмина, Е. Н. Маркетинговые исследования: организация и методика / Е. Н. Кузьмина // Современная библиотека. - 2014. - № 6. - С. 70-77 : ил., фот.
Маликова, Н. И. Методист в системе менеджмента качества / Н. И. Маликова // Современная библиотека. - 2014. - № 6. - С. 78-81 : ил., фот.
Павидис, С. Н. Оценка качества услуг по методике исследования SERVQUAL/LibQUAL - опыт Библиотеки Автограда / С. Н. Павидис // Информационный бюллетень Российской библиотечной ассоциации. - 2015. - № 75. - С. 23-29 : 2 табл. - Прил.: с. 25-29. - Библиогр.: с. 25.
78.3: Р86 Румянцевские чтения - 2014 = The Rumyantsev readings - 2014 : материалы Междунар. науч. конф. (15-16 апр. 2014) : [в 2 ч. / редкол.: Л. Н. Тихонова и др.]. - Москва : Пашков дом, 2014. - (Год культуры, 2014).Ч. 1. - 430 с. - Из содерж.: Электронное чтение в зеркале социологических и маркетинговых исследований / С. В. Бушуев. - С. 106-112. (1757346 – НМО)
Самохина, М. Что, зачем и как мы изучали. Еще об исследовании пользователей Российской государственной библиотеки для молодежи / М. Самохина // Библиотечное дело. - 2014. - № 17. - С. 41-44.
Шикуля, О. Взрослые заботы о детском чтении / О. Шикуля // Новая библиотека. - 2012. - № 11. - С. 33-37.
С уважением, главный библиотекарь научно-методического отдела И. А. Шуличенко.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2026-10-02T06:06:50+03:00</dcterms:created>
  <dcterms:modified xsi:type="dcterms:W3CDTF">2026-10-02T06:06:50+03:00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