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№8765 (Мурманск) от 7 декабря 2016
</w:t>
      </w:r>
    </w:p>
    <w:p>
      <w:pPr/>
      <w:r>
        <w:rPr/>
        <w:t xml:space="preserve">Добрый день.
Помогите, пожалуйста, составить список литературы по теме "Монументальная живопись в городской архитектурной среде (на примере города Мурманск)".
1. Виды и жанры монументальной живописи
2. Основные функции монументальной живописи в формировании городской архитектурной среды
3. Современные технологии в развитии монументальной живописи.
Здравствуйте, Маргарита. К сожалению, материалов строго отвечающих Вашей теме мало. Возможно, Вам будут полезны следующие издания:
Книги
85.113(2Р=Рус)-69 кр; Н54 Неруш, И. А. Город-герой Мурманск / И. А. Неруш. – Москва : Стройиздат, 1988. - 156 с. : ил. - (Архитектура городов-героев). – Из содерж.: Большой Мурманск. – С. 52-134. (1350450-ХР-Обяз. экз. 1350438-АБ 1350439-АБ 1350440 -АБ 1350444-ОКР 1350445-АБ 1350446-ИСК 1350447-ОКР 1350448-ХР 1350449-ХР 1476320-ХР 1478890-ХР 1568097-ХР 1656511-ОКР)
85.118.202; Б44 Беляков, В. П. Цвет в архитектуре городов Крайнего Севера / В. П. Беляков, В. А. Глинкин. – Ленинград : Стройиздат, Ленингр. отд-ние, 1982. - 102 с. : ил. (1142273 - ИСК)
624.928; З-40 Защитная и декоративно-художественная отделка зданий, возводимых в северных районах страны : сб. науч. тр. / Ленингр. зон. науч.-исслед. и проект. ин-т типового и эксперим. проектирования жилых и обществ. зданий. - Ленинград : ЛенЗНИИЭП, 1981. - 83 с. : ил. – Из содерж.: Декоративно-облицовочные изделия на основе отходов добычи и обработки камня месторождений Карелии и Кольского полуострова / Каменюк Е. Ф. – С. 14-21. (1123045 – ХР)  
Статьи
Вихрова, А. Лучше - "как у всех"?: уникальный стиль стал неформалом / А. Вихрова ; фот. С. Ещенко, Л. Федосеева // Мурманский вестник. - 2014. - 18 окт.  - С. 22 ; То же [Электронный ресурс]. - Режим доступа: https://vivaldi.mgounb.ru/stat%60qi/murmanskiy_vestnik_-_2014-10-18_-_n196_-_s.22.pdf/details (10.12.2016).
Измайлова, Н. А якорь мы украли… / Н. Измайлова // Мурманский вестник. – 1996. – 23 окт. – С. 3.
Саляев, Р. Юбилей памятника / Р. Саляев // Арктическая звезда. – 2000. - № 11 (нояб.). – С. 10.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2026-10-02T03:39:23+03:00</dcterms:created>
  <dcterms:modified xsi:type="dcterms:W3CDTF">2026-10-02T03:39:23+03:00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