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№8787 (Мурманск) от 13 декабря 2016
</w:t>
      </w:r>
    </w:p>
    <w:p>
      <w:pPr/>
      <w:r>
        <w:rPr/>
        <w:t xml:space="preserve">Здравствуйте, необходима помощь в оформлении библиографического описания:
МУКОВИСЦИДОЗ (Современные достижения и актуальные проблемы), Методические рекомендации, Москва, 2011, Авторы – сотрудники Российского Центра Муковисцидоза: Капранов Н.И., Каширская Н.Ю., Шерман В.Д., Воронкова А.Ю., 
Шабалова Л.А., Никонова В.С., Кусова З.А., Пухальский А.Л., Шмарина Г.В. 
Под редакцией Капранова Н.И. и Каширской Н.Ю.
Здравствуйте, Анна. Предлагаю Вам библиографическое описание книги:
Муковисцидоз: (современные достижения и актуальные проблемы) : метод. рекомендации / Н. И. Капранов [и др.] ; под ред. Капранова Н. И. и Каширской Н. Ю. -  Изд. 4-е, перераб. и доп. - Москва : [б. и.], 2011. – 92 с.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2026-10-02T02:54:52+03:00</dcterms:created>
  <dcterms:modified xsi:type="dcterms:W3CDTF">2026-10-02T02:54:52+03:00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