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№8845 (Мурманск) от 10 января 2017
</w:t>
      </w:r>
    </w:p>
    <w:p>
      <w:pPr/>
      <w:r>
        <w:rPr/>
        <w:t xml:space="preserve">Здравствуйте! Помогите подобрать литературу для реферата по теме "Язык и стиль "Путешествия из Петербурга в Москву" А.И. Радищева в контексте эпохи"
Здравствуйте, Марина. Предлагаем Вам библиографический список:
Книги
83.3(2=Рус)4я4; XVIII век : сборник [ст. и материалов] / Акад. наук СССР, Ин-т рус. лит. (Пушк. дом). – Ленинград : Наука, Ленингр. отд-ние. – 1935-    . Пр 4/3 Сб. 3. - 1958. - 607 с. - Из содерж.: Из наблюдений над языком и стилем "Путешествия из Петербурга в Москву". К изучению художественного своеобразия книги А. Н. Радищева / Елеонский С. Ф. - С. 326-342. (Пр-343281 - ХР) Пр 4/12 А. Н. Радищев и литература его времени. - 1977. - 258 с. - Из содерж.: Старое и новое в языке Радищева / А. А. Алексеев. – С. 99-112. (Пр-58004 - ХР Пр-58164 - ХР)
83.3(2=Рус)4Мур; Г24 Гафаров, Р. М. Автор и литературный герой в контексте литературно-общественного движения XVIII века / Р. М. Гафаров ; М-во образования и науки Рос. Федерации, Мурм. гос. гуманитар. ун-т. - 2-е изд., испр. и доп. - Мурманск : Мурм. гос. гуманитар. ун-т, 2012. - 295 с. - Из содерж.: Автор и герой в сентиментальной прозе. - С. 164-191 (1712950 – ХР 1712951 – ХР 1712952 - ХР)
Р13; Р15 Радищев, А. Н. Путешествие из Петербурга в Москву ; Вольность / А. Н. Радищев ; Акад. наук СССР. - Санкт-Петербург : Наука, 1992. - 671 с. : ил. - (Литературные памятники: ЛП). - Из содерж.: История создания "Путешествия из Петербурга в Москву" и "Вольности" / Западов В. А. - С. 475-623 ; Текстологические принципы издания / Западов В. А. - С. 624-643. (1493121 - ХР-Обяз.экз.)
Статьи
Вильк, Е. А. "Чудище стозевно" и Тифон : "Путешествие..." А. Н. Радищева в контексте мистической литературы XVIII в. / Е. А. Вильк // Новое лит. обозрение. - 2002. - № 55. - С. 151-173.
Федосеева, Т. В. Художественно-методологическая специфика литературы русского предромантизма / Т. В. Федосеева // Филологические науки. - 2009. - № 1. - С. 3-14.
Электронные ресурсы (с текстами документов можно поработать в залах каталогов и электронных ресурсов на 3-м этаже библиотеки)
Гуниа, В. А. Дискуссионные вопросы изучения художественной формы "Путешествия из Петербурга в Москву" А. Н. Радищева [Электронный ресурс] : дис. ... канд. филол. наук : 10.01.01 / Гуниа Валериан Автандилович. - Москва, 1985. - 186 c. : ил. - Режим доступа: http://diss.rsl.ru, регламентир. (11.01.2017).
Егорова, Н. О. Художественная специфика "Путешествия из Петербурга в Москву" А. Н. Радищева [Электронный ресурс] : дис. ... канд. филол. наук : 10.01.01 / Егорова Наталья Олеговна. - Санкт-Петербург, 2000. - 117 с. - Режим доступа: http://diss.rsl.ru, регламентир. (11.01.2017).
Костин, А. А. "Путешествие из Петербурга в Москву" А. Н. Радищева в контексте современной ему нравоучительной литературы [Электронный ресурс] : дис. ... канд. филол. наук : 10.01.01 / Костин Андрей Александрович. - Санкт-Петербург, 2005. - 164 с. : ил. - Режим доступа: http://diss.rsl.ru, регламентир. (11.01.2017).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Костин, А. А. "Известие о дворянах" Г. Ф. Миллера и "Путешествие..." А. Н. Радищева: главы "Тосна" и "Выдропуск" / А. А. Костин // Г. Ф. Миллер и русская культура. – Санкт-Петербург, 2007. - С. 139-154.  Аннотация: Влияние сочинения Г. Ф. Миллера "Известие о дворянах российских" на "Путешествие из Петербурга в Москву" А. Н. Радищева.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2026-10-02T00:29:08+03:00</dcterms:created>
  <dcterms:modified xsi:type="dcterms:W3CDTF">2026-10-02T00:29:08+03:00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