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№8882 (Мурманская область) от 18 января 2017
</w:t>
      </w:r>
    </w:p>
    <w:p>
      <w:pPr/>
      <w:r>
        <w:rPr/>
        <w:t xml:space="preserve">Болезнь Альцгеймера . сестринский уход при бронхитах.
Здравствуйте, Татьяна Анатольевна.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 по 1 теме,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56.145.92; Д16 Дамулин, И. В. Деменция: диагностика, лечение, уход за больными и профилактика / И. В. Дамулин, А. Г. Сонин. – Москва : Мерц Фарма, 2013. - 309 с. (1735122 - МЕД)
56.14я73; П86 Психиатрия : учеб. пособие / [В. П. Самохвалов и др.]. – Ростов-на-Дону : Феникс, 2002. - 575 с. (1612614 - МЕД)
56.145.9; Ч-96 Чухловина, М. Л. Деменция : диагностика и лечение / М. Л. Чухловина. - Санкт-Петербург [и др.] : Питер, 2010. - 266 с. (1691765 - МЕД)
56.145.3; Э30 Эйзлер, А. К. Болезнь Альцгеймера: диагностика, лечение, уход : [классификация и диагност. критерии, фазы развития, уровень холестерина и гормоны, лекарств. терапия для защиты от БА, возможности нейрорегенерации структуры мозга] / А. К. Эйзлер. – Москва : Эксмо, 2013. - 512 с. (1734758 - МЕД)
Статьи
Болезнь Альцгеймера // Справочник поликлинического врача. - 2014. - № 6. - С. 25.
Благутина, В. В. Болезнь Альцгеймера - новая пандемия / В. В. Благутина // Химия и жизнь - XXI век. - 2014. - № 11. - С. 28-31.
Ватолина, М. А. Проблемы оценки смертности от болезни Альцгеймера в России / Ватолина М. А. // Здравоохранение Российской Федерации. - 2015. - Т. 59, № 4. - С. 20-24.
Колыхалов, И. В. Современные подходы к оптимизации терапии болезни Альцгеймера / И. В. Колыхалов // Журнал неврологии и психиатрии имени С. С. Корсакова. - 2016. - Т. 116, № 6, вып. 1. - С. 87-92.
Cedazo-Minguez, A. Терапевтические возможности влияния на механизм развития болезни Альцгеймера / A. Cedazo-Minguez // Consilium medicum. - 2013. - Т. 15, № 2. - С. 80-82.
Электронные ресурсы
Науменко, А. А. Патогенез, диагностика и терапия болезни Альцгеймера [Электронный ресурс] // Науменко А. А., Преображенская И.С. // Медицинский совет. - 2015. - № 5. - С. 46-54. – Режим доступа: http://elibrary.ru, реламентир. (19.01.2017).
Преображенская, И. С. Некоторые генетические аспекты развития и лечения болезни Альцгеймера [Электронный ресурс] // Преображенская И. С., Сницкая Н. С. // Неврология, нейропсихиатрия, психосоматика. - 2014. - № 4. - С. 51-58. – Режим доступа: http://elibrary.ru, реламентир. (19.01.2017).
Ответ на 2-й вопрос см. в архиве выполненных справок «Виртуального библиографа» под № 8884.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2026-10-02T02:55:34+03:00</dcterms:created>
  <dcterms:modified xsi:type="dcterms:W3CDTF">2026-10-02T02:55:34+03:00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