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№8915 (Мурманская область) от 30 января 2017
</w:t>
      </w:r>
    </w:p>
    <w:p>
      <w:pPr/>
      <w:r>
        <w:rPr/>
        <w:t xml:space="preserve">Необходима научная литература для написания дипломной работы по теме: гражданско-правовое регулирование сделок и условия их действительности по законодательству РФ, помогите пожалуйста подобрать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67.404.04; Б91 Бурлаков, С. А. Крупные сделки юридических лиц : правовое регулирование / С. А. Бурлаков. – Москва ; Берлин : Инфотропик Медиа, 2013. - 205 с. (1729519 - ХР)
67.404.201; М69 Михайлов, Д. И. Сделки хозяйственного общества с заинтересованностью: по законодательству Российской Федерации и Республики Беларусь : монография / Д. И. Михайлов. – Москва : ИНФРА-М, 2013. - 149 с. - (Научная мысль). (1734405 - ХР)
Статьи
Еременко, А. С. Теоретические вопросы гражданско-правового регулирования отношений на рынке ценных бумаг / А. С. Еременко, Ю. Б. Мальцева // Право и экономика. - 2013. - № 9. - С. 60-62.
Яковлева, А. Н. О содержании медиативного соглашения как гражданско-правовой сделки / Анастасия Николаевна Яковлева ; науч. рук. и рец. В. А. Гуреев // Закон и право. - 2015. - № 12. - С. 63-64.
Электронные ресурсы
Егорова, М. А.Организационное отношение и организационные сделки в гражданско-правовом регулировании [Электронный ресурс] / Егорова М. А. // Законы России: опыт, анализ, практика. - 2011. - № 5. - С. 10-21.
Козырев, З. Ю. Условия действительности сделок по гражданскому законодательству РФ [Электронный ресурс] / Козырев З. Ю., Каболов В. В. // Инновации в науке. - 2015. - № 43. - С. 126-132.
Салиев, И. Р. Гражданско-правовое регулирование электронных сделок [Электронный ресурс]  / Салиев И. Р. // Бизнес, менеджмент и право. - 2010. - № 1. - С. 146-151.
Цыбуленко, З. И. Новое в ГК РФ о заключении сделок [Электронный ресурс] / Цыбуленко З. И. // Власть Закона. - 2013. - № 4. - С. 43-46.
Статьи можно также заказать из фондов других библиотек страны:
Боровлева, М. А. Действительность как основное свойство сделки / Боровлева М. А. // Современные научные исследования и инновации. - 2016. - № 2. - С. 677-680.
Семенова, А. С. Гражданско-правовое регулирование сделок и условия их действительности по законодательству РФ / Семенова А. С. // Молодой ученый: вызовы и перспективы : сб. ст. по материалам XXV междунар. науч.-практ. конф. Москва, 26 дек. 2016-06 янв. 2017 г. - Москва, 2016. - С. 163-169.
Темирбаева, А. Д. Гражданско-правовое регулирование сделок и условия их действительности по законодательству РФ / Темирбаева А. Д. // Вестник магистратуры. - 2014. - № 11, ч. 3. - С. 10-12.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2026-10-01T21:26:51+03:00</dcterms:created>
  <dcterms:modified xsi:type="dcterms:W3CDTF">2026-10-01T21:26:51+03:00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