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№8928 (Мурманск) от 5 февраля 2017
</w:t>
      </w:r>
    </w:p>
    <w:p>
      <w:pPr/>
      <w:r>
        <w:rPr/>
        <w:t xml:space="preserve">Здравствуйте! Подскажите пожалуйста "Тайм-чартерные ставки тыс.долл/сут по сухогрузам" с 2000 по 2015 год.
С Уважением, Ярослав Андреевич.
Здравствуйте, Ярослав. Выявить источники в строгом соответствии с Вашей формулировкой, к сожалению, не удалось. Возможно, Вам будут полезны следующие издания:
Книги
65.374.6я73; Л84 Лукьянович, Н. В. Морской транспорт в мировой экономике : [учеб. пособие для студентов, обучающихся по специальности "Мировая экономика"] / Н. В. Лукьянович. - 2-е изд., перераб. и доп. - Москва : МОРКНИГА, 2009. - 160 с. : табл. (1697826 - ХР ; 1697827 - АБ ; 1709452 - ЧЗ)
65.374.6-21я73; П80 Прокофьев, В. А. Управление работой морского флота : учебник : [для студентов (курсантов) по специальности 190701.65 "Орг. перевозок и упр. на транспорте (водном)"] / В. А. Прокофьев, Т. А. Вепринская ; Федер. агентство мор. и реч. трансп., Федер. гос. образоват. учреждение высш. проф. образования Гос. мор. акад. им. С. О. Макарова, Каф. технологии и орг. перевозок. - Изд. 2-е, доп. - Санкт-Петербур г: Изд-во ГМА, 2010. - 239 с. : ил. - (Библиотека Совкомфлот). (1709556 - ЧЗ)
Статья
Клепиков, В. Перевозка конвенциональных грузов морским транспортом / В. Клепиков // Морской флот. - 2003. - № 4. - С. 16-20.
Электронные ресурсы (с текстами документов можно поработать в залах каталогов и электронных ресурсов на 3-м этаже библиотеки)
Плужников, К.И. Краткий обзор ситуации на международном фрахтовом рынке во втором - третьем кварталах 2010 г. (по информации зарубежных изданий) [Электронный ресурс] / Плужников К. И., Чунтомова Ю. А. // Бюллетень транспортной информации. - 2011. - № 2. - С. 21-24. - Режим доступа: http://elibrary.ru, регламентир. (07.02.2017).
06.18-19П.1 Перспективы мирового рынка угля [Электронный ресурс] // РЖ 19П. Химия и переработка горючих полезных ископаемых и природных газов. - 2006. - № 18. - Режим доступа: http://elibrary.ru , регламентир. (07.02.2017).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2026-10-01T21:25:31+03:00</dcterms:created>
  <dcterms:modified xsi:type="dcterms:W3CDTF">2026-10-01T21:25:31+03:00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