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№9098 (Мурманск) от 14 марта 2017
</w:t>
      </w:r>
    </w:p>
    <w:p>
      <w:pPr/>
      <w:r>
        <w:rPr/>
        <w:t xml:space="preserve">Здравствуйте. Нужна литература на тему "Географическая среда как фактор, определяющий языковую картину мира". Спасибо.
Здравствуйте, Екатерина. Предлагаем Вам библиографический список:
Книги
71я73; Б74 Боголюбова, Н. М. Межкультурная коммуникация : учеб. для акад. бакалавриата. [В 2 ч.]. Ч. 1 / Н. М. Боголюбова, Ю. В. Николаева. - Москва : Юрайт, 2016. - 252 с. : ил., портр., факс. (1766837 - ЧЗ)
81.411.2-003; З-23 Зализняк, А. А. Константы и переменные русской языковой картины мира / А. А. Зализняк, И. Б. Левонтина, А. Д. Шмелев. – Москва : Яз. славян. культур, 2012. - 691 с. - (Язык. Семиотика. Культура). (1717913 - ХР)
81.411.2-31; З-23 Зализняк, А. А. Русская семантика в типологической перспективе / А. А. Зализняк. – Москва : Яз. славян. культуры, 2013. - 635 с. : табл. - (Studia philologica). (1737474 - ХР)
81.000я73; К67 Корнилов, О. А. Языковые картины мира как производные национальных менталитетов / О. А. Корнилов. - 3-е испр. изд. – Москва : Кн. дом Ун-т, 2011. - 347 с. : ил., табл. (1697134 - ЧЗ 1699741 - АБ)
81.411.2-4; Я41 Языковая картина мира и системная лексикография / В. Ю. Апресян [и др.] ; отв. ред. Ю. Д. Апресян ; Рос. акад. наук, Ин-т рус. яз. и лит. – Москва : Яз. славян. культур, 2006. - 910 с. - (Studia philologica). (1650161 - ХР)
Статьи
Иванова, Е. В. О гнездах, коровах и крае земли : (о реконструкции яз. картины мира) / Е. В. Иванова // Вестник Санкт-Петербургского университета. Серия 9, Филология, востоковедение, журналистика (Языкознание). - 2014. - Вып. 1, март. - С. 136-143.
Ильин, Д. Ю. Языковая картина мира и ее отражение в топонимике региона / Д. Ю. Ильин // Личность. Культура. Общество. - 2008. - Т. 10, вып. 5/6. - С. 464-471.
Федотова, Т. В. Моделирование номинативной ситуации в топонимической деривации / Т. В. Федотова // Филологические науки. - 2011. - № 4. - С. 74-84.
Филиппова, М. А. Этнонимы в древнеанглийской языковой картине мира (скандинавы в восприятии англосаксов) / М. А. Филиппова // Личность. Культура. Общество. - 2012. - Т. 14, № 71/72, вып. 2. - С. 246-250.
Электронные ресурсы (с текстами документов можно поработать в залах каталогов и электронных ресурсов на 3-м этаже библиотеки)
Блихова, А. Роль эмоциональной информации в процессе перевода художественной литературы [Электронный ресурс] / Блихова А. // Уральский филологический вестник. Серия: Русская литература XX-XXI веков: направления и течения. - 2015. - № 2. - С. 47-55. - Режим доступа: http://elibrary.ru, регламентир. (15.03.2017).
Флягина, М. В. Верх и низ как основные образы географического пространства (на материале географической лексики донских говоров) [Электронный ресурс] / Флягина М. В. // Известия Волгоградского государственного педагогического университета. - 2012. - № 6. - С. 65-68. - Режим доступа: http://elibrary.ru, регламентир. (15.03.2017).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Плахова, О. А. Отражение естественной среды обитания человека в сказочной картине мира / Плахова О. А. // Известия Тульского государственного университета. Гуманитарные науки. - 2011. - № 2. - С. 507-516.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2026-10-01T14:47:40+03:00</dcterms:created>
  <dcterms:modified xsi:type="dcterms:W3CDTF">2026-10-01T14:47:40+03:00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