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№9174 (Мурманск) от 31 марта 2017
</w:t>
      </w:r>
    </w:p>
    <w:p>
      <w:pPr/>
      <w:r>
        <w:rPr/>
        <w:t xml:space="preserve">Информация на тему" Combined Diesel And Gas turbine, букв. комбинирование дизеля и газовой турбины"
Здравствуйте Дмитрий. Выявить источники в строгом соответствии с Вашей формулировкой, к сожалению, не удалось.
Предлагаем выборочный список литературы общего характера:
Книги
39.455.3-042; З-34 Зарницкий, Г. Э. Судовые газовые турбины / Г. Э. Зарницкий ; под ред. Э. М. Файнзильбера. – Москва ; Ленинград : Мор. трансп., 1950. - 112 с. : ил. (330692 - ХР)
39.455я73; К93 Курзон, А. Г. Судовые комбинированные энергетические установки : [учеб. пособие для вузов по специальности "Судовые силовые установки"] / А. Г. Курзон, Б. С. Юдовин ; под общ. ред. А. Г. Курзона. – Ленинград : Судостроение, 1981. - 214 с. : ил. (1087382 ; 1087381 - ЧЗ)
39.455; Ю16 Юдовин, Б. С. Судовые комбинированные установки с форсажными двигателями / Б. С. Юдовин. – Ленинград : Судостроение, 1964. - 256 с., [1] л. черт. : ил. (487096 - ХР)
39.455.5я73 ; A98 Ayub, A. Marine diesel engines / A. Ayub. – Boca Raton [et al.] : CRC Press, 2010. - 194 p. (И-1741864 – ИНО)
39.45 ; W62 Wharton, A. J. Diesel engines / A. J. Wharton. - Oxford [et al.] : Butterworth-Heinemann, [199-]. - 108 p. (И-17207 – ИНО)
Электронные ресурсы (с текстами документов можно поработать в залах каталогов и электронных ресурсов на 3-м этаже библиотеки)
Григорьев, А. В. Судовые комбинированые пропульсивные комплексы нового поколения [Электронный ресурс] / Григорьев А. В., Глеклер Е. А. // Морской вестник. - 2013. - № 2S. - С. 49-50. – Режим доступа: http://elibrary.ru, регламентир. (03.04.2017).
Лашко, В. А. Перспективы развития интеллектуальных поршневых ДВС [Электронный ресурс] / Лашко В. А. // Ученые заметки ТОГУ. - 2014. - Т. 5, № 1. - С. 260-287. – Режим доступа: http://elibrary.ru, регламентир. (03.04.2017).
Румб, В. К. Особенности управления и регулирования судовой дизель-газотурбинной установкой [Электронный ресурс] / Румб В. К., Паюсов В. И., Чихачев Е. В. // Морской вестник. - 2010. - Т. 1, № 3. - С. 49-51. – Режим доступа: http://elibrary.ru, регламентир. (03.04.2017).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Aras, H. Exergoeconomic Analysis of a Combined Heat and Power System with the Micro Gas Turbine (MGTCHP) [Electronic resource] / H. Aras // Energy Exploration &amp; Exploitation. - Electronic data. – 2008. - Vol. 26, № 1. – P. 53-70. - Mode of access: http://online.sagepub.com, регламентир. (03.04.2017).
Moliere, M Expanding fuel flexibility of gas turbines [Electronic resource] / M Moliere // Proceedings of the Institution of Mechanical Engineers, Part A: Journal of Power and Energy. - Electronic data. – 2005. - Vol. 219, № 2. – P. 109-119. - Mode of access: http://online.sagepub.com, регламентир. (03.04.2017).
С уважением,главный библиограф отдела литературы на иностранных языках Л. Г. Кочергина.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2026-10-01T11:42:21+03:00</dcterms:created>
  <dcterms:modified xsi:type="dcterms:W3CDTF">2026-10-01T11:42:21+03:00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