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№9199 (Мурманская область) от 5 апреля 2017
</w:t>
      </w:r>
    </w:p>
    <w:p>
      <w:pPr/>
      <w:r>
        <w:rPr/>
        <w:t xml:space="preserve">Здравствуйте! Подберите, пожалуйста, литературу по Нижнетуломскому водохранилищу Мурманской области и его рыбопродуктивности. Спасибо!
Здравствуйте, Марина. К сожалению, материалов строго отвечающих Вашей теме найти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28.082 ; Б43 Беломорская биологическая станция им. Н. А. Перцова. Материалы X научной конференции Беломорской биологической станции им. Н. А. Перцова, 9-10 августа 2006 года : [сб. ст.]. - Москва : Гриф и К, 2006. - 240 с. - Из содерж.: Сезонная динамика популяций пресноводных Gastropoda ( на примере одной из губ Нижнетуломского водохранилища в районе урочища Сухой порог) / И. О. Нехаев. - С. 74-76. (1642431 – ХР)
26.222кр ; В62 Водохранилища Кольского полуострова  / Гос. ком. СССР по  гидрометеорологии и контролю природ. среды, Мурм. территор. упр. по гидрометеорологии и контролю природ. среды ; под ред. В. А. Знаменского, А. А. Дементьева. - Ленинград : Гидрометеоиздат, 1986. - 104 с., схем. - (Гидрометеорологический режим озер и водохранилищ СССР). (Ф-1517447 - ХР-Обяз.экз.)
47.2М ; В85 Всероссийская конференция молодых ученых и специалистов с международным участием, посвященная 90-летию со дня постройки первого научно-исследовательского судна ПИНРО "Персей" (Мурманск). Материалы Всероссийской конференции молодых ученых и специалистов с международным участием, посвященной 90-летию со дня постройки первого научно-исследовательского судна ПИНРО "Персей", 25-26 октября 2012 г., г. Мурманск / [редкол.: В. Д. Бойцов и др.]. - Мурманск : Изд-во ПИНРО, 2012. - 304 с. : ил., карты, табл., портр. - Из содерж.: Оценка нелегального вылова семги в бассейне Нижнетуломского водохранилища Мурманской области по данным мечения / И. В. Самохвалов. (718897 - ХР-ООЭ 1718898 - ХР-ООЭ 1718899 - ХР-ООЭ)
639.3 ; Б63 Мантейфель, Б. П. Биологические основы применения рыбозащитных и рыбопропускных сооружений : [сб. ст.] / АН СССР, Ин-т эволюц. морфологии и экологии животных им. А. Н. Северцова ; [отв. ред. Б. П. Мантейфель]. - Москва : Наука, 1978. - 224 с. : ил. – Из содерж.: Биологический анализ работы Нижне-Туломского рыбохоза / Д. С. Павлов, А. М. Похоруков. – С. 182-191. (963168 – ХР)
Статьи
Алексеева, А. Вверх по лестнице, бегущей вниз: [Нижнетуломский рыбоход "Мурманрыбвода"] / А. Алексеева // Полярная правда. - 2002. - 18 сент.
Валамина, Ю. Дорога жизни для царской рыбы / Ю. Валамина ; фот. Л. Федосеева // Мурманский вестник. - 2010. - 3 июня. - С. 2.
Завьялов, Ю. Запасы нового месторождения : [разработка Нижнетулом. месторождения подзем. вод на 2008-2017 гг.] / Ю. Завьялов // Вечерний Мурманск. - 2008. - 15 апр. - С. 2.  
Им реки дали жизнь : [искусств. водоемы (водохранилища)] // Мурманский вестник. - 2010. - 25 дек. - С. 7.
Карпечко, Ю. В. Гидрологические преобразования отдельных водосборов Восточной Фенноскании в результате сооружения водохранилищ : [включены дан. по рекам и водохранилищам Мурм. обл.] / Ю. В. Карпечко, В. А. Карпечко // Известия русcкого географического общества. - 2003. - Т.135. - Вып. 2. - С. 65-71.
Черновский, П. В Заполярье вновь заработал единственный рыбоход для семги / П. Черновский ; фот. авт. // Комсомольская правда. Мурманск. - 2012. - 5 июня (№ 81). - С. 4.
Ягупов, И. Водосброс, рыбоход и ремонт дорог : губернатор Марина Ковтун совершила рабочую поездку в Кол. р-н / И. Ягупов ; фот. Л. Федосеева // Мурманский вестник. - 2016. - 5 авг. - С. 1,2.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2026-10-01T10:43:21+03:00</dcterms:created>
  <dcterms:modified xsi:type="dcterms:W3CDTF">2026-10-01T10:43:21+03:00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