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№9214 (Мурманская область) от 8 апреля 2017
</w:t>
      </w:r>
    </w:p>
    <w:p>
      <w:pPr/>
      <w:r>
        <w:rPr/>
        <w:t xml:space="preserve">Помогите пожалуйста! Пишу дипломную работу, мне нужна срочно литература,так как осталась всего одна неделя . Как быстро Вы сможете выслать мне литературу?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60.823.3я73; А45 Алавердов, А. Р. Управление человеческими ресурсами организации : учебник / А. Р. Алавердов. - 2-е изд., перераб. и доп. – Москва : Моск. финансово-пром. ун-т "Синергия", 2012. - 655 с. : табл. - (Университетская серия / отв. ред. сер. Ю. Б. Рубин) (Больше чем образование). (1714494 - ЧЗ)
60.823.3я7; Б20 Балашов, А. И. Управление человеческими ресурсами : для бакалавров и специалистов / А. И. Балашов, И. Д. Котляров, А. Г. Санина. - Санкт-Петербург [и др.] : Питер, 2012. - 318 с. : ил., табл. - (Учебное пособие) (Стандарт третьего поколения) (Теория и практика). (1706175 - ЧЗ 1706176 - АБ)
60.823.3; Б78 Боковня, А. Е. Мотивация - основа управления человеческими ресурсами : (теория и практика формирования мотивирующей орг. среды и создания единой системы мотивации компании) / А. Е. Боковня. – Москва : ИНФРА-М, 2013. - 141 с. : схемы, табл. - (Научная мысль). (1734226 - ХР)
60.823.3я73; В38 Веснин, В. Р. Управление человеческими ресурсами : теория и практика : учебник / В. Р. Веснин. – Москва : Проспект, 2013. - 688 с. (1728935 - ЧЗ)
60.823.3я73; Д27 Дейнека, А. В. Управление человеческими ресурсами : учебник / А. В. Дейнека, В. А. Беспалько. – Москва : Дашков и К, 2013 . - 387 с. : табл. - (Серия "Учебные издания для бакалавров"). (1734049 - ЧЗ 1734050 - АБ)
60.823.3я73; Е70 Еремин, В. И. Управление человеческими ресурсами : учеб. пособие / В. И. Еремин, Ю. Н. Шумаков, С. В. Жариков ; под ред. В. И. Еремина. – Москва : ИНФРА-М, 2016. - 270 с. : граф., табл. - (Высшее образование - Бакалавриат) (Бакалавриат). (1760890 - АБ)
65.240я73; У67 Управление человеческими ресурсами = Human resource management : учеб. для бакалавров / [Горелов Н. А. и др.] ; под ред. И. А. Максимцева ; С.-Петерб. гос. ун-т экономики и финансов (СПбГУЭФ). – Москва : Юрайт, 2013. - 525 с. : ил. - (Учебно-методическое объединение рекомендует) (Учебник) (Бакалавр). (1731624 - ЧЗ)
Статьи
Ким, Д. В. Методические подходы менеджмента к управлению человеческими ресурсами в условиях инновационной экономики / Д. В. Ким // Экономика и управление. - 2014. - № 11. - С. 77-81.
Кудрявцева, Е. И. Когнитивная экономика и когнитивный менеджмент: новая концепция управления человеческими ресурсами / Кудрявцева Е. И. // Управленческое консультирование. - 2014. - № 4. - С. 62-69.
Кучеров, Д. Г. Стратегическое управление человеческими ресурсами: зарождение и становление концепции / Д. Г. Кучеров // Вестник Санкт-Петербургского университета. Серия 8, Менеджмент. - 2014. - № 1. - С. 98-116.
Кучеров, Д. Г. Стратегическое управление человеческими ресурсами: развитие концепции на этапе зрелости / Д. Г. Кучеров // Вестник Санкт-Петербургского университета. Серия 8, Менеджмент. - 2015. - № 2. - С. 124-151.
Хачатурян, А. Развитие человеческого капитала компании / А. Хачатурян // Проблемы теории и практики управления. - 2014. - № 12. - С. 79-88.
См. также ответ на запрос № 9219 в архиве выполненных справок «Виртуального библиографа».
Книги Вы можете заказать только через межбиблиотечный абонемент, обратившись в ближайшую к Вам библиотеку. Скорость доставки зависит от Вашего местонахождения. Статьи, оглавления и фрагменты из книг можно заказать самостоятельно через электронную доставку документов для физических лиц. Срок выполнения заказа на документы из фонда Мурманской областной научной библиотеки – не более 3-х рабочих дней, срочное выполнение заказа – не более 1 рабочего дня. Служба Межбиблиотечного абонемента и электронной доставки документов работает на платной основе в соответствии с Перечнем платных услуг МГОУНБ.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2026-10-01T09:57:56+03:00</dcterms:created>
  <dcterms:modified xsi:type="dcterms:W3CDTF">2026-10-01T09:57:56+03:00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