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№9234 (Мурманская область) от 12 апреля 2017
</w:t>
      </w:r>
    </w:p>
    <w:p>
      <w:pPr/>
      <w:r>
        <w:rPr/>
        <w:t xml:space="preserve">Здравствуйте, мне необходим список литературы для написания курсовой работы
"Методика создания библиографического указателя (на примере краеведческого рекомендательного указателя "Плавучий музей (атомный ледокол "Ленин")" (курсовая как библиографический указатель)". Спасибо
Здравствуйте, Виктория.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78.5я7 ; А16 Абросимова, Н. В. Библиографическая деятельность библиотеки : учеб.-практ. пособие / Н. В. Абросимова. - Санкт-Петербуг : Профессия, 2013. - 159 с. : ил., табл. - (Азбука библиотечной профессии). (1725334 - НМО 1725335 - НМО 1725336 - ЦСС 1735128 – ХР 1735129 - НМО 1735130 – АБ)
78.37 ; А43 Актуальные вопросы информационно-библиографической работы публичных библиотек : произв.-практ. пособие / Ком. по культуре Санкт-Петербурга, Центр. гор. публич. б-ка им. В. В. Маяковского, Упр. библиогр. информ. службами ; [сост. Е. В. Аврамова ; ред. И. Е. Прозоров]. - Санкт-Петербург : Политехника-сервис, 2014. - 189 с. : ил., табл. (1752412 – НМО)
18.5 ; Б87 Брискман, М. А. Основы методики составления библиографических указателей : учеб. пособие по общему курсу библиографии / М. А. Брискманн, М. П. Бронштейн ; М-во культуры РСФСР. Ленингр. гос. ин-т культуры им. Н. К. Крупской. - Ленинград : [б. и.], 1974. - 87 с. (839235 – ЦСС)
78.36я7 З-38 Захарчук, Т. В. Аналитико-синтетическая переработка информации : учеб.-практ. пособие / Т. В. Захарчук, И. П. Кузнецова. - Санкт-Петербург : Профессия, 2011. - 103 с. - (Азбука библиотечной профессии). (1707225 - ЦСС 1707226 - ОБР 1711683 - НМО 1713437 - НМО 1713438 – НМО)
78.5 ; З-96 Зыгмантович, С. В. Подготовка библиографической продукции библиотеками : науч.-практ. пособие / С. В. Зыгмантович. - Минск : Новое знание, 2009. – 228 с. - (Профессионалам библиотечного дела) (1691576 – ЦСС)
78.381кр ; К78 Краеведческая деятельность муниципальных публичных библиотек Мурманской области : сб. материалов / Мурм. гос. обл. универс. науч. б-ка ; [сост. О. Н. Фролова]. - Мурманск : МГОУНБ, 2005. - 158 с. - Из содерж.: Организация и технология составления библиографических указателе краеведческой тематики. – С. 55-61 ; Оформление изданий, подготовленных библиотекой. – С. 61-63 ; Пример оформления издания. – С. 98-99. (1636544 - ХР 1636545 - НМО 1636546 – ОКСЛ Бр-1 - ХР-ООЭ)
78.5 П16 Панкова, Е. В. Электронное библиографическое пособие : практ. рук. для библ. работников / Е. В. Панкова, Л. С. Беркутова. - Москва : ФОРУМ, 2012. - 127 с. : ил. - (Профессиональное образование). (1713243 – НМО)
78.55 ; С66 Составление универсальных рекомендательных библиографических пособий о крае : метод. рек. / Гос. публич. б-ка им. М. Е. Салтыкова-Щедрина ; [сост. Г. М. Вольберг]. - Ленинград : ГПБ, 1988. - 46 с. (Бр-1 - НМО Бр-1 – ОКР)
78.5я2 ; С74 Справочник библиографа / [Александрова О. А. и др. ; редкол.: Г. Ф. Гордукалова (науч. ред.) и др.]. - 4-е изд., испр. и доп. - Санкт-Петербург : Профессия, 2014. - 767 с. (1741559 - ЦСС 1741560 – НМО)
Электронные ресурсы
ГОСТ 7.1-2003. Библиографическая запись. Библиографическое описание. Общие требования и правила составления [Электронный ресурс]. – Введ. 2004-07-01. – Режим доступа доступа : СПС «КонсультантПлюс» (13.04.2017).
ГОСТ р 7.0.12-2011. – Библиографическая запись. Сокращение слов и словосочетаний на русском языке. Общие требования [Электронный ресурс]. - Введ. 2012-09-01. – Режим доступа доступа : СПС «КонсультантПлюс» (13.04.2017).
С уважением, главный библиограф отдела краеведения Фролова О. Н.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2026-10-01T09:08:20+03:00</dcterms:created>
  <dcterms:modified xsi:type="dcterms:W3CDTF">2026-10-01T09:08:20+03:00</dcterms:modified>
</cp:coreProperties>
</file>

<file path=docProps/custom.xml><?xml version="1.0" encoding="utf-8"?>
<Properties xmlns="http://schemas.openxmlformats.org/officeDocument/2006/custom-properties" xmlns:vt="http://schemas.openxmlformats.org/officeDocument/2006/docPropsVTypes"/>
</file>