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№9242 (Мурманск) от 16 апреля 2017
</w:t>
      </w:r>
    </w:p>
    <w:p>
      <w:pPr/>
      <w:r>
        <w:rPr/>
        <w:t xml:space="preserve">Здравствуйте. Подскажите пожалуйста литературу для написания работы по теме "Повседневная жизнь мурманчан в период НЭПа (1921-1928 гг.)"
Здравствуйте, Татьяна. Предлагаем библиографический список:
Статьи
Ермаков, Р. В. Социально-экономические характеристики жизни мурманчан периода НЭПа / Р. В. Ермаков // Наука и бизнес на Мурмане. - 2003. - № 2 (апр.). - С. 58-66.
Черкасова, В. Жизнь, что река: [воспоминания о жизни на Кол. земле в 20-е гг.] / В. Черкасова // Вечерний Мурманск. – 1991. – 24 мая. – С. 4-5.
Шеков, К. В. Транспортно-промышленный колонизационный комбинат Мурманской железной дороги в 1923-1934 гг. / К. В. Шеков // Вопросы истории. - 2016. - № 11. - С. 35-46.
См. также ответ на запросы №№ 8126, 7567, 7422 в архиве выполненных справок 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2026-10-01T09:08:19+03:00</dcterms:created>
  <dcterms:modified xsi:type="dcterms:W3CDTF">2026-10-01T09:08:19+03:00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