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№9299 (Мурманск) от 3 мая 2017
</w:t>
      </w:r>
    </w:p>
    <w:p>
      <w:pPr/>
      <w:r>
        <w:rPr/>
        <w:t xml:space="preserve">Добрый день! Необходима учебная литература на тему "Композиция".
Здравствуйте, Ольга. Предлагаем Вам библиографический список:
Книги
85.10я73 ; Б15 Бадян, В. Е. Основы композиции : [учеб. пособие для студентов высш. учеб. заведений] / В. Е. Бадян, В. И. Денисенко. - Москва : Трикста : Акад. проект, 2011. - 174 с., [24] л. ил., цв. ил., портр. - (Gaudeamus) (Учебное пособие для вузов).
85.10я73 ; Д14 Даглдиян, К. Т. Декоративная композиция : учеб. пособие : [для студентов высш. учеб. заведений] / К. Даглдиян. - 3-е изд. - Ростов-на-Дону : Феникс, 2011. - 312 с., [24] л. цв. ил., портр. : ил. - (Высшее образование). (1700887 - ИСК)
85.10 ; Д44 Дизайн и основы композиции в дизайнерском творчестве и фотографии / [авт.-сост. Адамчик М. В.]. - Минск : Харвест, 2010. - 191 с. : ил., портр. (1694071 - ИСК)
85.10 ; К66 Корепанова, О. А. Композиция от А до Я : ассоциатив. композиция : [учеб. пособие] / О. А. Корепанова. - Ростов-на-Дону : Феникс, 2014. - 458 с. - (Серия "Профессиональное мастерство"). (1740155 - ИСК)
85.10я73 ; Л69 Логвиненко, Г. М. Декоративная композиция : [учеб. пособие для вузов по специальности "Изобразит. искусство"] / Г. М. Логвиненко. - Москва : ВЛАДОС, 2008. - 144 с. : цв. ил. - (Изобразительное искусство). (1654082 - ИСК 1654083 АБ)
85.10я73 ; О-42 Одинцова, Е. И. Структура композиции : учеб. пособие : [для студентов высш. учеб. заведений] / Е. И. Одинцова. - Набережные Челны : Газ. кн. изд-во, 2014. - 223 с. : ил., цв. ил. (1763383 - ИСК)
85.10я73 ; Ш79 Шорохов, Е. В. Композиция : [учеб. для студентов худож.-граф. фак. пед. ин-тов] / Е. В. Шорохов. - 2-е изд., перераб. и доп. - Москва : Просвещение, 1986. - 285 с., [8] л. ил. : ил. (1260909 - ИСК 1260912 - ХР)
Статьи
Леонардо да Винчи. О композиции / Леонардо да Винчи // Изобразительное искусство в школе. - 2010. - № 3. - С. 50-55.
Ушанова, Е. Стилистика композиции / Е. Ушанова, М. Ушанов // Юный художник. - 2012. - № 3. - С. 36-38 : ил.
Шалимова, Л. А. Цвет - средство композиции в художественных произведениях / Шалимова Л. А. // Искусство и образование. - 2014. - № 2. - С. 90-97.
Электронные ресурсы (с текстами документов можно поработать в залах каталогов и электронных ресурсов на 3-м этаже библиотеки)
Беляева, О. М. Композиция пейзажа как фактор эффективного развития художественно-образного мышления студентов художественных факультетов [Электронный ресурс] : дис. ... канд. пед. наук : 13.00.02 / Беляева Ольга Михайловна. - Москва, 2011. - 206 с. : ил. - Режим доступа: http://diss.rsl.ru, регламентир. (04.05.2017).
Глазова М.В. Изобразительное искусство. Алгоритм композиции [Электронный ресурс] / М. В. Глазова , В. С. Денисов. - Москва : Когито-Центр, 2012. - 220 c. - Режим доступа: http://www.iprbookshop.ru/, регламентир. (04.05.2017).
Соколова, Е. Н. Доминанта как понятие теории композиции : изобразительное искусство [Электронный ресурс] : дис. ... канд. искусствоведения : 17.00.09. - Санкт-Петербург, 2004. - 186 с. : ил. - Режим доступа: http://diss.rsl.ru, регламентир. (04.05.2017).
Чеканцев, П. А. Размышления о композиции в изобразительном искусстве [Электронный ресурс] / П. А. Чеканцев // Преподаватель ХХI век. - 2015. - № 4. - С. 146-152. - Режим доступа: http://elibrary.ru/query_results.asp, регламентир. (04.05.2017).
Шаповалов, В. Г. Асимметричная композиция в изобразительном искусстве : теория - методика - педагогика [Электронный ресурс] : дис. ... канд. пед. наук : 13.00.02. - Санкт-Петербург, 2003. - 170 с. - Режим доступа: http://diss.rsl.ru, регламентир. (04.05.2017). 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2026-10-02T07:36:29+03:00</dcterms:created>
  <dcterms:modified xsi:type="dcterms:W3CDTF">2026-10-02T07:36:29+03:00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