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№9319 (Мурманская область) от 10 мая 2017
</w:t>
      </w:r>
    </w:p>
    <w:p>
      <w:pPr/>
      <w:r>
        <w:rPr/>
        <w:t xml:space="preserve">Имеется ли в фонде Вашей библиотеки Статистический ежегодник Мурманской обл.
Заранее благодарны за работу!
Здравствуйте, коллеги. Последний раз в фонды библиотеки поступил интересующий вас статистический ежегодник за 2008 год:
65.9(2Рос-4Мур)кр ; М91 Мурманская область в 2008 году : стат. ежегодник : [офиц. изд.] / Федер. служба гос. статистики, Территор. орган гос. статистики по Мурм. обл. ; [редкол.: В. Н. Морозов (пред.) и др.]. - Мурманск : Территор. орган Федер. службы гос. статистики по Мурм. обл., 2009. - 247 с. : ил., табл. - (1687045 - ХР-ООЭ 1687046 - ХР-ООЭ)
В настоящее время в наличии имеются следующие новые источники по статистике :
60.7кр ; И93 Итоги всероссийской переписи населения, 2010 : стат. сб. / Федер. служба гос. статистики, Территор. орган федер. службы гос. статистики по Мурм. обл. (Мурманскстат). - Мурманск : Территор. орган федер. службы гос. статистики по Мурм. обл., 2012-     .Т. 1 : Численность, размещение и возрастно-половой состав населения Мурманской области ; [редкол.: В. А. Кудицкая (пред.) и др.]. - 2012. - 75 с. : табл. (1713502 - ХР-ООЭ)Т. 2 : Число и состав домохозяйств в Мурманской области / [редкол.: В. Н. Морозов и др. ; отв. за вып.: М. Н. Мухаева ]. - 2013. - 128 с. : табл. (1724690 - ХР-ООЭ)Т. 3 : Образование населения Мурманской области ; [редкол.: В. А. Кудицкая (пред.) и др.]. - 2012. - 339 с. : табл. (1718890 - ХР-ООЭ)Т. 4, кн. 1 : Национальный состав и владение языками, гражданство населения Мурманской области / [редкол.: В. Н. Морозов (пред.) и др.]. - 2013. - 247 с. : табл. (1730269 - ХР-ООЭ) Т. 4, кн. 2 : Национальный состав и владение языками, гражданство населения Мурманской области / [редкол.: В. Н. Морозов (пред.) и др.]. - 2013. - С. [2], 251-583 : табл. (1730270 - ХР-ООЭ)Т. 5, кн. 1 : Источники средств к существованию и экономическая активность населения Мурманской области / [редкол.: В. Н. Морозов (пред.) и др.]. - 2013. - 226 с. : табл. (1730271 - ХР-ООЭ)  Т. 5, кн. 2 : Источники средств к существованию и экономическая активность населения Мурманской области / [редкол.: В. Н. Морозов (пред.) и др.]. - 2013. - С. [2], 229-431 с. : табл. (1730272 - ХР-ООЭ) Т. 6 : Продолжительность проживания в месте постоянного жительства и жилищные условия населения Мурманской области. - 2013. - 238 с. : табл. (1732403 - ХР-ООЭ)Т. 7 : Рождаемость и состояние в браке населения Мурманской области / [редкол.: В. Н. Морозов (пред.) и др.]. - 2013. - 163 с. : табл.    (1733028 - ХР-ООЭ)Т. 8 : Коренные малочисленные народы Российской Федерации в Мурманской области / [редкол.: В. Н. Морозов (пред.) и др.]. - 2013. - 53 с. : табл.(1736833 - ХР-ООЭ) Т. 9 : Сводные итоги Всероссийской переписи населения 2010 года в Мурманской области. - 2014. - 168 с. : табл. (1736980 - ХР-ООЭ 1737622 - ХР-ООЭ)
65.9(2Рос-4Мур)кр ; Г70 Городу Мурманску - 100 лет : стат. сб. / Федер. служба гос. статистики, Территор. орган Федер. службы гос. статистики по Мурм. обл. ; [редкол.: В. Н. Морозов (пред.) и др.]. - Мурманск : Территор. орган федер. службы гос. статистики по Мурм. обл., 2016. - 130 с. : ил., цв. ил., портр., табл. (М-1766723 - ХР-ООЭ М-1766724 - ХР-ООЭ М-1766725 - ХР- ООЭ)
65.051кр ; К29 Каталог статистических материалов и информационных услуг на 2014 год : [путеводитель по статистике] / Федер. служба гос. статистики, Территор. орган Федер. службы гос. статистики по Мурм. обл. (Мурманскстат) ; [отв. за вып.: Патракеева А. В.]. - Мурманск : Территор. орган федер. службы гос. статистики по Мурм. обл., 2013. - 81 с. (1737814 - ХР-ООЭ)
65.240.5кр ; С41 Ситуация на рынке труда Мурманской области в 2013 году / Упр. гос. службы занятости населения Мурм. обл. - Мурманск : Упр. гос. службы занятости населения Мурм. обл., 2014. - 40 с. : цв. ил., табл. - (Государственная служба занятости) (1737721 - ХР-ООЭ 1737722 - ХР-ООЭ 1737723 - ХР-ООЭ)
Электронные ресурсы (с текстами документов можно поработать в зале электронных ресурсов на 3-м этаже и в отделе краеведения на 4-м этаже библиотеки):
Валовый региональный продукт Мурманской области [Электронный ресурс] : [по данным 2011-2015 гг.] / Федер. служба гос. стат. Территор. органа Федер. службы гос. стат. по Мурм. обл. - Мурманск : Территор. орган Федер. службы гос. статистики по Мурм. обл., 2017. - 31 с. - Режим доступа: Мурманстат, регламентир. (11.05.2017). 
Регионы Северо-Западного федерального округа. Социально-экономические показатели [2010-2015 гг.] [Электронный ресурс] : стат. сб. - Сыктывкар, 2016. - 180 с. - Режим доступа: Мурманстат, регламентир. (11.05.2017). (В том числе показатели по Мурманской области).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2026-10-01T05:33:40+03:00</dcterms:created>
  <dcterms:modified xsi:type="dcterms:W3CDTF">2026-10-01T05:33:40+03:00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