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№9330 (Мурманская область) от 17 мая 2017
</w:t>
      </w:r>
    </w:p>
    <w:p>
      <w:pPr/>
      <w:r>
        <w:rPr/>
        <w:t xml:space="preserve">Здравствуйте, я студентка Кольского медицинского колледжа, помогите пожалуйста подобрать литературу для написания выпускной квалификационной работы по теме "Лечебно – диагностическая деятельность фельдшера при эшерихиозе у детей. Профилактика."
специальность 31.02.01 "Лечебное дело"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55.1я73; Б19 Бактериальные болезни : учеб. пособие : [для студентов, обучающихся по специальностям: 060101.65 "Лечеб. дело", 060103.65 "Педиатрия", 060105(060104).65 "Медико-профилакт. дело" / Аликеева Г. К. и др.] ; под ред. Н. Д. Ющука. – Москва : ГЭОТАР-Медиа, 2014. - 968 с. (1753196 - МЕД)
55.1-4я723; Б43 Белоусова, А. К. Диагностика инфекционных заболеваний : МДК 01.01. Пропедевтика клин. дисциплин : [учеб. пособие для специальности "Лечеб. дело" по ПМ 01. Диагност. деятельсность, МДК 01.01 Пропедевтика клин. дисциплин и предназначено для студентов образоват. учреждений сред. проф. образования] / А. К. Белоусова ; под общ. ред. Б. В. Кабарухина. - Ростов-на-Дону : Феникс, 2015. - 187 с. (1763817 - МЕД)
57.335.14я73; У90 Учайкин, В. Ф. Инфекционные болезни у детей : учебник : [для студентов мед. вузов, обучающихся по инфекц. болезням по специальности "Педиатрия"] / В. Ф. Учайкин, О. В. Шамшева. – Москва : ГЭОТАР-Медиа, 2015. - 790 с. (1756621 - МЕД)
Статьи
Землянухина, Л. С. Клинико-этиологическая характеристика эшерихиозов у детей раннего возраста / Л. С. Землянухина // Здравоохранение Киргизии. - 1989. - № 2. - С. 39-42.
Новокшонов, А. А. Этиопатогенетическая терапия острых кишечных инфекций у детей на современном этапе / А. А. Новокшонов, В. Ф. Учайкин, Н. В. Соколова // Лечащий врач. - 2010. - № 1. - С. 7-13.
Электронные ресурсы
Анохин, В. А. Современные принципы терапии острых кишечных инфекций у детей раннего возраста [Электронный ресурс] / Анохин В. А., Хаертынов Х. С. // Казанский медицинский журнал. - 2010. - № 1. - С.1-6. – Режим доступа: https://elibrary.ru, регламентир. (17.05.2017).
Бондарева, А. В. Клинико-эпидемиологические особенности и терапия эшерихиозов у детей на современном этапе [Электронный ресурс] : дис. ... канд. мед. наук : 14.01.09 / Бондарева Анастасия Валериевна. - Москва, 2013. - 151 с. – Режим доступа: http://sigla.rsl.ru, регламентир. (17.05.2017).
Цыркунов, В. М. Эшерихиозы в современных условиях [Электронный ресурс] / Цыркунов В. М., Пронько Н. В., Якусевич Т. В. // Здравоохранение (Минск). - 2012. - № 5. - С. 36-40. – Режим доступа: https://elibrary.ru, регламентир. (17.05.2017).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2026-10-01T05:33:04+03:00</dcterms:created>
  <dcterms:modified xsi:type="dcterms:W3CDTF">2026-10-01T05:33:04+03:00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