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№9332 (Мурманская область) от 17 мая 2017
</w:t>
      </w:r>
    </w:p>
    <w:p>
      <w:pPr/>
      <w:r>
        <w:rPr/>
        <w:t xml:space="preserve">Здравствуйте! Помогите пожалуйста с подбором литературы за последние 5 лет к дипломной работе по теме "Роль акушерки в оказании гинекологической помощи при апоплексии яичника". Заранее благодарю за помощь.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57.1я73; Г49 Гинекология : клин. лекции : учеб. пособие : [для студентов учреждений высш. проф. образования, обучающихся по специальностям 060101.65 "Лечеб. дело" по дисциплине "Акушерство и гинекология" / Баринов В. В. и др.] ; под ред. О. В. Макарова. – Москва : ГЭОТАР-Медиа, 2010. - 348 с. (1735402 -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"Акушер. дело" по дисциплине "Мед. помощь женщине с гинекол. заболеваниями"] / М. В. Дзигуа. – Москва : ГЭОТАР-Медиа, 2014. - 355 с. (1746032 - МЕД)
57.1,23; Н52 Неотложная помощь в акушерстве и гинекологии : [крат. рук.] / под ред. В. Н. Серова. - 2-е изд., испр. и доп. – Москва : ГЭОТАР-Медиа, 2011. - 254 с. (М-1702026 - МЕД)
57.1я723; С47 Славянова, И. К.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И. К. Славянова. - 12-е изд. - Ростов-на-Дону : Феникс, 2016. - 395 с. (1760350 - МЕД)
57.1я723; С47 Славянова, И. К. Акушерство и гинекология : [учеб. для студентов учреждений сред. проф. образования, обучающихся по дисциплине "Акушерство и гинекология" по специальности 060101.52 "Лечеб. дело"] / И. К. Славянова. - Ростов-на-Дону : Феникс, 2016. - 573 с. (1764343 - МЕД)
Статья
Маргаева, М. П. Гинекологические операции и периоперативный уход / М. П. Маргаева, Л. А. Сафронова  // Медсестра. - 2012. - № 11. - С. 32-39.
Статью, оглавление и фрагменты из книги можно также заказать из фондов других библиотек страны:
Гаспаров, А. С. Современная концепция оказания помощи больным при апоплексии яичника с учетом отдаленных результатов лечения : монография / А. С. Гаспаров, А. Э. Тер-Овакимян. - Москва : Мед. информ. агентство, 2013. – 167 с.
Клинические ситуации по акушерству и гинекологии. Апоплексия яичника // Справочник фельдшера и акушерки. - 2016. - № 3. - С. 27-29.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2026-10-01T05:32:50+03:00</dcterms:created>
  <dcterms:modified xsi:type="dcterms:W3CDTF">2026-10-01T05:32:50+03:00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