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№9366 (Мурманская область) от 4 июня 2017
</w:t>
      </w:r>
    </w:p>
    <w:p>
      <w:pPr/>
      <w:r>
        <w:rPr/>
        <w:t xml:space="preserve">Здравствуйте! Помогите пожалуйста оформить список литературы на тему "Деятельность акушерки при патологическом течении беременности и родов. Тазовые предлежания" для дипломной работы.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57.16я723; Д43 Дзигуа, М. В. Акушерство : рук. к практ. занятиям : учеб. пособие для мед. училищ и колледжей : [для студентов учреждений сред. проф. образования, обучающихся по специальности 060101.52 "Лечеб. дело" по дисциплине "Оказание акуш.-гинекол. помощи" и по специальности 060102.51 "Акуш. дело" по дисциплине "Акушерство"] / М. В. Дзигуа, А. А. Скребушевская. – Москва : ГЭОТАР-Медиа, 2012. - 301 с. (1716481 - МЕД)
57.16я723; Д43 Дзигуа, М. В. Физиологическое акушерство : учеб.  для мед. училищ и колледжей : [учеб. для студентов учреждений сред. проф. образования, обучающихся по специальности 060102 "Акуш. дело" по дисциплине "Физиол. акушерство"] / М. В. Дзигуа. – Москва : ГЭОТАР-Медиа, 2014. - 429 с. (1753134 - МЕД)
57.16я723; Л59 Линева, О. И. Акушерство : учебник : [для студентов образоват. учреждений сред. проф. образования] / О. И. Линева, О. В. Сивочалова, Л. В. Гаврилова. - 2-е изд., стер. – Москва : Академия, 2009. - 266 с. (1677417 - МЕД)
57.1-4я723; С59 Соколовская, В. С. Техника выполнения лечебных и диагностических манипуляций в акушерстве и гинекологии : [пособие для учащихся учреждений, обеспечивающих получение сред. спец. образования по специальностям "Сестр. дело", "Лечеб. дело"] / В. С. Соколовская, Г. Н. Хейдорова. – Минск : Соврем. шк., 2007. - 156 с.  (1650748 - МЕД)
57.162.1я73; Ц91 Цхай, В. Б. Перинатальное акушерство : учеб. пособие : [для мед. вузов] / В. Б. Цхай. – Ростов-на-Дону : Феникс, 2007. - 510 с. (1644401 - МЕД 1650798 - МЕД)
57.16; Ч-49 Чернуха, Е. А. Родовой блок / Е. А. Чернуха ; [под науч. ред. В. А. Голубева]. - 2-е изд., перераб., испр. и доп. – Москва : Триада-Х, 1999. - 532 с. (1576316 - МЕД)
Электронные ресурсы
Балтер, Р. Б. Беременность и роды при тазовом предлежании плода [Электронный ресурс] : учеб. пособие для студентов педиатр. и мед.-профилакт. фак. / Р. Б. Балтер, О. А. Звензловская. - Самара, 2015. - 25 с. – Режим доступа: https://elibrary.ru, регламентир. (05.06.2017).
Брехман, Г. И. Тазовое предлежание плода как генетико-психологический феномен [Электронный ресурс] / Брехман Г. И. // Журнал акушерства и женских болезней. - 2015. - Т. 64, № 4. - С. 26-31. – Режим доступа: https://elibrary.ru, регламентир. (05.06.2017).
Рудзевич, А. Ю. Наружный акушерский поворот при тазовом предлежании плода [Электронный ресурс] / Рудзевич А. Ю., Фильгус Т. А. // Международный журнал прикладных и фундаментальных исследований. - 2016. - № 6-2. - С. 277-279. – Режим доступа: https://elibrary.ru, регламентир. (05.06.2017).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45-20-07, mba@mgounb.ru):
Сафронова, Л. А. Тазовые предлежания: современные принципы ведения родов [Электронный ресурс] / Сафронова Л. А., Павленко Л. К., Субботина Т. М. // Справочник фельдшера и акушерки. - 2011. - № 11. - С. 30-37 ; № 12. – С. 25-33. 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2026-10-01T03:42:56+03:00</dcterms:created>
  <dcterms:modified xsi:type="dcterms:W3CDTF">2026-10-01T03:42:56+03:00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