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№9425 (Мурманск) от 15 июля 2017
</w:t>
      </w:r>
    </w:p>
    <w:p>
      <w:pPr/>
      <w:r>
        <w:rPr/>
        <w:t xml:space="preserve">Уважаемые библиографы, есть ли  в свободном доступе работа Г.А. Ковалёва «Три парадигмы в психологии – три стратегии психологического воздействия» (1986)?
Здравствуйте, Ирина. Предлагаем библиографическое описание электронной версии статьи:
Ковалев, А. Г. Три парадигмы в психологии - три стратегии психологического воздействия [Электронный ресурс] / Ковалев А. Г. // Вопросы психологии. - 1987. - № 3. - С. 41-49. - Режим доступа: http://www.voppsy.ru/issues/1987/873/873041.htm, свободный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2026-10-01T01:30:11+03:00</dcterms:created>
  <dcterms:modified xsi:type="dcterms:W3CDTF">2026-10-01T01:30:11+03:00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