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 () от 4 июня 2009
</w:t>
      </w:r>
    </w:p>
    <w:p>
      <w:pPr/>
      <w:r>
        <w:rPr/>
        <w:t xml:space="preserve">Здравствуйте! Помогите, пожалуйста, найти литературу по теме "Россия конца XVI века. Крестьянская политика правительства", опубликованную в последние три года (с 2007 г.).
Здравствуйте, Полина. За интересующий Вас период найдена статья из периодического издания:
Аракчеев, В. А. Закрепощение крестьян в России в конце XVI-начале XVII в. / В. А. Аракчеев // Вопросы истории. - 2009. - N 1. - С. 106-117. - Библиогр. в примеч.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2026-10-18T02:39:43+03:00</dcterms:created>
  <dcterms:modified xsi:type="dcterms:W3CDTF">2026-10-18T02:39:43+03:00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