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№9432 (Мурманск) от 16 июля 2017
</w:t>
      </w:r>
    </w:p>
    <w:p>
      <w:pPr/>
      <w:r>
        <w:rPr/>
        <w:t xml:space="preserve">Уважаемые библиографы, есть ли в фондах НБ журнал Детский сад : от А до Я? Нужна статья Т Яркиной О проблеме развития профессионально значимых личностных качеств и свойств  у педагога ДОУ
Здравствуйте, Ирина. Интересующий Вас журнал есть в нашей библиотеке в электронной версии:
Яркина, Т. К проблеме развития профессионально значимых личностных качеств и свойств у педагога дошкольного образования [Электронный ресурс] / Т. Яркина // Детский сад от А до Я. - 2010. - № 1. - С. 60-66. - Режим доступа: http://elibrary.ru, регламентир. (16.07.2017).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2026-10-01T01:25:45+03:00</dcterms:created>
  <dcterms:modified xsi:type="dcterms:W3CDTF">2026-10-01T01:25:45+03:00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