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№9445 (Мурманская область) от 18 июля 2017
</w:t>
      </w:r>
    </w:p>
    <w:p>
      <w:pPr/>
      <w:r>
        <w:rPr/>
        <w:t xml:space="preserve">Новые статьи о жизни и творчестве Варлама Шаламова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Книга
83.3(2=Рус)6-45; Б48 Бердинских, В. А. История советской поэзии / В. Бердинских. – Москва : Ломоносовъ, 2014. ­– 444 с. (1750463 - ХР 1751385 - ЧЗ 1751386 - АБ)
Статьи
Есипов, В. Шаламов: главы из жизни / В. Есипов // Дружба народов. – 2012. – № 8. – С. 103-155.
Колымский рассказчик // Новое время. – 2016. – № 7. – С. 46-49.
Куличенко, Н. Варлам Шаламов: "Не верь, не бойся, не проси...": 1 июля исполнилось 105 лет русскому писателю В. Т. Шаламову / Н. Куличенко // Ваша библиотека. – 2012. – № 39. – С. 10-23.
Лебедева, М. Л. "Последний бой майора Пугачева" : Варлам Шаламов / М. Л. Лебедева, А. К. Северинец, О. Л. Коренькова // Практическое литературоведение: что сказал писатель. – 2015. – С. 193-205.
Электронные ресурсы
Гаврилова, А. П. «Как только я слышу слово «добро» - я беру шапку и ухожу…». Конфликт Варлама Шаламова с современниками в области теории литературы [Электронный ресурс] / А. П. Гаврилова // Филологические науки. Вопросы теории и практики. – 2013. – 8, ч. 1. – С. 50-53. – Режим доступа: https://elibrary.ru, регламентир. (19.07.2017).
Гаврилова, А. П. Очерк Варлама Шаламова для журнала как импульс для написания некоторых рассказов циклов «Левый берег» или «Перчатка, или КР-2» [Электронный ресурс] / А. П. Гаврилова // Филологические науки. Вопросы теории и практики. – 2013. – № 7, ч. 2. – С. 69-71. – Режим доступа: https://elibrary.ru, регламентир. (19.07.2017).
Гаврилова, А. П. Переписка и «Колымские рассказы» Варлама Шаламова: к проблеме соотношения факта и вымысла [Электронный ресурс] / А. П. Гаврилова // Филологические науки. Вопросы теории и практики. – 2013. – № 10. – С. 50-54. – Режим доступа: https://elibrary.ru, регламентир. (19.07.2017).
Колобов, В. В. К вопросу о творческом споре А. В. Жигулина и В. Т. Шаламова о лагерной поэзии [Электронный ресурс] / В. В. Колобов // Вестник Воронежского государственного университета. – 2017. – № 1. – С. 112-116. – Режим доступа: https://elibrary.ru, регламентир. (19.07.2017).
Подорога, В. А. Дерево мертвых: Варлам Шаламов и время ГУЛАГа (опыт отрицательной антропологии) [Электронный ресурс] / В. А. Подорога // Политическая концептология: журнал метадисциплинарных исследований. – 2016. – № 3. – 74-102. – Режим доступа: https://elibrary.ru, регламентир. (19.07.2017).
Соловьев, С. М. Неизбежность одиночества. Варлам Шаламов и идеологическая традиция [Электронный ресурс] / С. М. Соловьев // Человек. – 2012. – № 3. – С. 140-148. – Режим доступа: https://elibrary.ru, регламентир. (19.07.2017).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2026-10-01T00:46:41+03:00</dcterms:created>
  <dcterms:modified xsi:type="dcterms:W3CDTF">2026-10-01T00:46:41+03:00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