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№9462 (Мурманская область) от 30 июля 2017
</w:t>
      </w:r>
    </w:p>
    <w:p>
      <w:pPr/>
      <w:r>
        <w:rPr/>
        <w:t xml:space="preserve">Воспитание любви к малой Родине через проектную деятельность (для дипломной работы)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74.200.504; Г37 Герб, флаг и гимн России : изучение государств. символов Рос. Федерации в шк. : метод. рекомендации / сост. М. К. Антошин. – 2-е изд. – Москва : Айрис-пресс : Айрис дидактика, 2006. – 73 с. (1646292 - ИСК)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- (Новое в преподавании в школе) (В соответствии с ФГОС). (1758486 - ЧЗ)
74.202.43; С12 Савенков, А. И. Методика исследовательского обучения младших школьников / А. И. Савенков. - 5-е изд. – Самара : Федоров, 2015. - 219, [4] с., [8] л. цв. ил. : ил., табл. (1759953 - ЧЗ)
Статьи
Гладкова, Ю. А. Метод проектов в руководстве работой по нравственно-патриотическому воспитанию / Ю. А. Гладкова // Ребенок в детском саду. – 2008. – № 2. – С. 11-14.
Казакова, Н. С чего начинается Родина? : воспитат. система с включением проект. деятельности / Н. Казакова, И. Сундарева // Учительская газета. – 2015. – 23 июня (№ 25). – С. 12-13.
Мищенко, О. В. Мы помним героев / О. В. Мищенко, О. Н. Никишкина // Ребенок в детском саду. –  2007. – № 2. – С. 37-39.
Электронные ресурсы
Линник, О. В. Нравственно-патриотическое воспитание детей дошкольного возраста через проектную деятельность [Электронный ресурс] / О. В. Линник // Вестник Саратовского областного института развития образования. – 2017. – № 2. – С. 41-44. – Режим доступа: http://elibrary.ru, регламентир. (31.07.2017).
Проектная деятельность обучающихся как средство воспитания патриотизма в контексте аксиологического подхода (на примере медиапроекта «Вы не были в Енисейске?») [Электронный ресурс] / В. И. Семенов, М. В. Румянцев, Е. В. Семенова // Современные проблемы науки и образования. – 2016. – № 5. – С. 283. – Режим доступа: http://elibrary.ru, регламентир. (31.07.2017).
Черкесова, Е. В. Психолого-педагогические аспекты формирования гражданско-патриотических качеств личности подростка [Электронный ресурс] / Е. В. Черкесова // Педагогическое образование в России. – 2013. – № 5. – С. 99-102. – Режим доступа: http://www.bibliorossica.com/, регламентир. (31.07.2017).
Чичерина, Н. В. Патриотическое воспитание молодежи в Арктической зоне [Электронный ресурс] / Н. В. Чичерина // Педагогика. – 2016. – № 3. – С. 55-56. – Режим доступа: http://eastview.com/, регламентир. (31.07.2017).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2026-10-17T16:16:52+03:00</dcterms:created>
  <dcterms:modified xsi:type="dcterms:W3CDTF">2026-10-17T16:16:52+03:00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