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№9483 (Мурманск) от 10 августа 2017
</w:t>
      </w:r>
    </w:p>
    <w:p>
      <w:pPr/>
      <w:r>
        <w:rPr/>
        <w:t xml:space="preserve">Добрый день! Подскажите, пожалуйста, есть ли свободный доступ к статье Н.В. Микляевой "Риски и способы их минимизации в условиях внедрения стандарта дошкольного образования"
Здравствуйте, Ирина. Предлагаем библиографическое описание интересующей Вас статьи:
Микляева, Н. В. Риски и способы их минимизациив условиях внедрения стандарта дошкольного образования [Электронный ресурс] / Н. В. Микляева // Инновационный менеджмент в дошкольном образовании : междунар. науч.-метод. конф., Москва, 24 марта 2014 г. : сб. материалов. – Электрон. дан. – Москва : МГПУ, 2014. – С. 23-27. – Режим доступа: http://www.globecsi.ru/Articles/2014/IMDO.pdf, свободный (12.08.2017).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2026-10-01T00:02:04+03:00</dcterms:created>
  <dcterms:modified xsi:type="dcterms:W3CDTF">2026-10-01T00:02:04+03:00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