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 (Мурманск) от 5 июня 2009
</w:t>
      </w:r>
    </w:p>
    <w:p>
      <w:pPr/>
      <w:r>
        <w:rPr/>
        <w:t xml:space="preserve">Здравствуйте. Помогите пожалуйста подобрать литературу (включая периодич.изд.) за последние 2 года по теме:"Российское государство в период правления Ивана IV. Судебник 1550 г. и его историческое значение"
Здравствуйте, Яна. Предлагаем Вам библиографический список:
Книги
63.3(2)43-8; М13 Мадариага, И. Иван Грозный : первый русский царь / Исабель де Мадариага ; [пер. с англ. и науч. ред. Марка Юсима]. - М. : Омега; Омега-пресс, 2007. – 604 с. - (Загадочная Россия) (Йельский университет: опыт объективного исследования). (1651108 - ХР ; 1651109 - ЧЗ ; 1651110 - АБ)
63.3(2)4; С79 Степанищев, А. Т. История России IX-XVII веков : от российской государственности до Российской империи : [доступ. излож. и осмыслен. усвоение] / А. Т. Степанищев. - М. : URSS : КомКнига, 2007. - 582 с.(1648503 - АБ)
Статьи
Глухов, В. А. Государство и церковь во второй половине XVI века: борьба за правовое пространство / В. А. Глухов // Закон и право. - 2008. - N 7. - С. 116-117.
Данилов, А. Г. Опыт единоличной власти в России в XVI-XX вв. / А. Г. Данилов // Вопросы истории. - 2009. - N 1. - С. 54-68.
К сожалению, строгие хронологические рамки значительно сужают поиски.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2026-10-18T02:32:57+03:00</dcterms:created>
  <dcterms:modified xsi:type="dcterms:W3CDTF">2026-10-18T02:32:57+03:00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