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№9583 (Мурманск) от 5 октября 2017
</w:t>
      </w:r>
    </w:p>
    <w:p>
      <w:pPr/>
      <w:r>
        <w:rPr/>
        <w:t xml:space="preserve">Здравствуйте! Подберите, пожалуйста, библиографический список литературы по теме "Искусство педагогического общения" (лит-ра с 2000 г.).
Здравствуйте, Ирина. Предлагаем Вам библиографический список:
Статьи
Битянова, М. Нужный тон: виды педагогического общения / М. Битянова // Классное руководство и воспитание школьников - Первое сентября. - 2015. - № 5/6. - С. 4-7.
Мещерякова, В. Ю. Педагогическое общение как средство развития детского коллектива / В. Ю. Мещерякова // Дополнительное образование и воспитание. - 2016. - № 4. - С. 3-6.
Молчанова, М. Педагогическое общение - путь к совершенствованию учителя / М. Молчанова // Учитель. - 2013. - № 1. - С. 45-48.
Христидис, Т. В. Культура педагогического общения - социальное явление / Т. В. Христидис // Вестник Московского государственного университета культуры и искусств. - 2014. - № 2. - С. 270-274.
Щуркова, Н. Е. Искусство общения как проблема нового воспитания / Н. Е. Щуркова // Воспитание школьников. - 2013. - № 9. - С. 3-12.
Электронные ресурсы (с текстами документов можно поработать в зале электронных ресурсов на 3-м этаже библиотеки)
Байменова, А. К. Развитие выразительности речи будущего учителя средствами искусства для продуктивного педагогического общения [Электронный ресурс] / А. К. Байменова // Вестник Красноярского государственного педагогического университета им. В. П. Астафьева. - 2010. - № 3. - С. 14-17. - Режим доступа: https://elibrary.ru, регламентир. (08.10.2017).  
Глухих, Е. В. Педагогическое общение как фактор профессионального саморазвития будущего учителя [Электронный ресурс] : дис. ... канд. пед. наук : 13.00.01 / Глухих Елена Васильевна. - Хабаровск, 2000. - 268 с. - Режим доступа: http://diss.rsl.ru, регламентир. (08.10.2017).
Лурье, Л. И. Искусство педагогического общения [Электронный ресурс] / Л. И. Лурье // Сибирский педагогический журнал. - 2007. - № 1. - С. 98-112. - Режим доступа: https://elibrary.ru, регламентир. (08.10.2017).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2026-09-30T19:34:43+03:00</dcterms:created>
  <dcterms:modified xsi:type="dcterms:W3CDTF">2026-09-30T19:34:43+03:00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