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 () от 4 октября 2007
</w:t>
      </w:r>
    </w:p>
    <w:p>
      <w:pPr/>
      <w:r>
        <w:rPr/>
        <w:t xml:space="preserve">Добрый день. Мне необходимы книги для курсовой работы по теме: "Отношение к женщине в шведской культуре". Заренее благодарю.
&lt;BR&gt;
Зинаида, не совсем понятно, что означает – "в шведской культуре", поэтому даю литературу социальной направленности:
1.  66.3(4Шве ) Ажгихина, Н. Правнучки викингов у себя дома : [Несколько встреч с женщинами Швеции] / Н. Ажгихина. - М. : Эслан, 1999. - 112 с.(1584644 - ХР-Обяз.экз. )
2.  Антюшина, Н. М.   Качество человеческих ресурсов как объект управления: опыт Швеции / Н. М. Антюшина // Труд за рубежом. - 2005. - N 4. - С. 20-33. - Библиогр.: с. 33 (7 назв. ).
3.  Борнстрем, К.  "Нормальный мужчина должен бороться с дискриминацией" : в гостях у Уполномоченного по проблемам равенства полов Швеции / Клаес Борнстрем ; беседовала Надежда Ильина // Журналист. - 2004. - N 4. - С. 70-72.
4.   Божко, Л. "Женщина не должна сомневаться в своем профессионализме..." / Людмила Божко ; беседовала Надежда Ильина // Журналист. - 2004. - N 12. - С.66-68.
5.  Кан, А.  Современная шведская женщина // Проблемы всемирной истории. - СПб.,       
2000. - С. 202-206 
6.  Кузнецов, Г. Евросоюз: женщины и работа / Георгий Кузнецов / / Человек и труд. - 2005. - N 5. - С. 36-40.
7.  Лагерстром, А.   "Женщинам разных стран всегда есть что сказать дуг другу..." / Анн Лагерстром ; беседовала Надежда Ильина // Журналист. - 2004. - N 2. - С.75-77.
8.  Тиайнен, Т.  В.   Государственный феминизм" в Швеции во второй половине XX века / Т. В. Тиайнен // Вопросы истории. - 2007. -  N 1. - С.125-134.
С уважением гл. библиограф   Л. 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2026-10-19T18:09:38+03:00</dcterms:created>
  <dcterms:modified xsi:type="dcterms:W3CDTF">2026-10-19T18:09:38+03:00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