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№9711 (Мурманск) от 7 ноября 2017
</w:t>
      </w:r>
    </w:p>
    <w:p>
      <w:pPr/>
      <w:r>
        <w:rPr/>
        <w:t xml:space="preserve">Добрый день! Тема запроса: "Мотивация труда на предприятиях рыбной отрасли". Нужны книги и статьи 2012-2017 г.г. Благодарю за помощь.
Здравствуйте, Андрей. К сожалению, материалов строго отвечающих Вашей теме найти не удалось. Возможно, Вам будут полезны следующие издания: 
Книги
60.823.3я7М; К89 Кузнецова, Е. С. Эффективность руководителя в управлении персоналом организации : [учеб. пособие] / Е. С. Кузнецова, А. Б. Лощакова. – Мурманск : Изд-во МГТУ, 2015. - 104 с. : ил., табл. (1757486 - ХР-ООЭ ; 1757487 - ХР-ООЭ ; 1757488 - ХР-ООЭ)
65.291.6-21; М69 Михайлов, Я. В. Мотивация трудового поведения персонала: суть дела, принципиальные подходы, конкретные рекомендации, анализ ошибок / Я. В. Михайлов. – Москва : Экономика, 2014. – 317 с. (1762592 - ЧЗ)
60.821.5я73; М85 Мотивация и стимулирование трудовой деятельности : учебник / А. Я. Кибанов [и др.] ; под ред. А. Я. Кибанова. – Москва : ИНФРА-М, 2012. - 522 с. : табл. (1734328 - ЧЗ ; 1734329 - АБ)
Статьи
Беднарчик, А. А. Оценка целостности мотивационной согласованности на промысловом судне и в промысловой компании / А. А. Беднарчик, В. И. Меньшиков // Рыбное хозяйство. - 2015. - № 2. - С. 115-117.
Меньшиков, В. И. Математическая модель стимулирования мотивации труда на промысловых судах / А. А. Беднарчик, В. С. Спицын, В. И. Меньшиков // Вестник МГТУ. - 2014. - Т. 17, № 1. - С. 13-17.
Педченко, А. П. Формирование навыков прикладных научных исследований – приоритетная задача высшего рыбохозяйственного образования / А. П. Педченко, С. В. Королькова // Рыбное хозяйство. - 2017. - № 2. - С. 19-22. 
Электронные ресурсы (с текстами документов можно поработать в зале электронных ресурсов на 3-м этаже библиотеки)
Драгун, М. В. Понятие мотивации труда [Электронный ресурс] / Драгун М. В. // Кадровый форум Черноземья : сб. ст. восьмого кадрового форума Черноземья, Воронеж, 30 мая 2015 г. – Воронеж, 2015. - С. 11-14. - Режим доступа: http://elibrary.ru, регламентир. (07.11.2017).
Ермакова, Н. А. Современные подходы к определению затрат на оплату труда научных сотрудников, выполняющих государственные работы, оказывающих государственные услуги [Электронный ресурс] / Н. А. Ермакова, Т. П. Михелес, В. Г. Федоров // Рыбное хозяйство. - 2014. - № 6. - С. 21-25. - Режим доступа: http://elibrary.ru, регламентир. (07.11.2017).
Садрисламова, Ф. Р. Понятие, сущность и функции труда и его мотивации [Электронный ресурс] / Садрисламова Ф. Р. // Современные технологии в мировом научном пространстве : сб. ст. междунар. науч.-практ. конф., Казань, 20 нояб. 2016 г. - Казань, 2016. - С. 210-212. - Режим доступа: http://elibrary.ru, регламентир. (07.11.2017).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2026-09-30T13:19:15+03:00</dcterms:created>
  <dcterms:modified xsi:type="dcterms:W3CDTF">2026-09-30T13:19:15+03:00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