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№9837 (Мурманск) от 14 декабря 2017
</w:t>
      </w:r>
    </w:p>
    <w:p>
      <w:pPr/>
      <w:r>
        <w:rPr/>
        <w:t xml:space="preserve">Требуется литература на тему " координационные способности слабовидящих детей"
Здравствуйте, Анастасия.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Блошкина, Н. М. Эффективность методики развития координационных способностей детей 5-6 лет с нарушением зрения [Электронный ресурс] / Блошкина Н. М. // Физическое воспитание и спортивная тренировка. - 2011. - № 1. - С. 33-37. - Режим доступа: http://elibrary.ru, регламентир. (15.12.2017).
Борохин, М. И. Методика использования традиционного физического упражнения «вертушка» для формирования координационных способностей у слабовидящих детей [Электронный ресурс] / Борохин М. И., Заровняев Р. А., Климовский Д. Е. // Актуальные направления научных исследований: от теории к практике. - 2015. - № 1. - С. 76-78. - Режим доступа: http://elibrary.ru, регламентир. (15.12.2017).
Воловик, Н. И. Состояние развития координационных способностей детей среднего дошкольного возраста с нарушением зрения [Электронный ресурс] / Воловик Н. И. // Физическое воспитание студентов творческих специальностей. - 2006. - № 5. - С. 70-76. - Режим доступа: http://elibrary.ru, регламентир. (15.12.2017).
Зыбина, О. Л. Координационные способности слабовидящих детей дошкольного возраста [Электронный ресурс] / Зыбина О. Л., Калюжин В. Г. // Физическая культура, спорт и здоровьев современном обществе : сб. науч. ст. Всерос. оч.-заоч. науч.-практ. конф., Воронеж, 30 окт. 2014 г. / под ред. Г. В. Бугаева, О. Н. Савинковой. - Воронеж, 2015. - С. 519-524. - Режим доступа: http://elibrary.ru, регламентир. (15.12.2017).
Кулькова, И. В. Нормативная оценка физического развития и координационной двигательной подготовленности слабовидящих детей дошкольного возраста [Электронный ресурс] / Кулькова И. В., Никитушкин В. Г. // Ученые записки университета им. П. Ф. Лесгафта. - 2014. - № 12. - С. 123-128. - Режим доступа: http://elibrary.ru, регламентир. (15.12.2017).
Мартынова, И. А. Совершенствование методики лечебной гимнастики у слабовидящих детей 9-10 лет, направленной на развитие координационных способностей [Электронный ресурс] / Мартынова И. А., Волова М. В. // Актуальные проблемы адаптивной физической культуры и спорта : материалы Всерос. науч.-практ. конф., Омск, 22 февр. 2017 г. - Омск, 2017. - С. 194-198. - Режим доступа: http://elibrary.ru, регламентир. (15.12.2017).
Стахеева, О. А. Особенности развития координационных способностей у детей младшего школьного возраста с нарушением зрения [Электронный ресурс] / Стахеева О. А., Варенцова И. А. // Международный студенческий научный вестник. - 2017. - № 5. - С. 79. - Режим доступа: http://elibrary.ru, регламентир. (15.12.2017).
Тактаров, В. Г. Развитие физических качеств у слабовидящих детей средствами игровых видов спорта (на примере голбола) [Электронный ресурс] / В. Г. Тактаров, Д. В. Савченко // Ученые записки Российского государственного социального университета. - 2011. - № 8. - С. 163-165. - Режим доступа: http://elibrary.ru, регламентир. (15.12.2017).
Трофимов, М. С. Использование элементов национальных игр на формирование координационных способностей у слабовидящих детей, на примере якутской республиканской коррекционной специальной общеобразовательной школы-интерната III-IV вида [Электронный ресурс] / Трофимов М. С. // Современная система спортивной подготовки в национальных видах спорта и использование народных игр в физическом воспитании : сб. материалов I Унив. науч.-практ. конф. студентов, Якутск, 12-13 апр. 2013 г. / под ред.: Д. Н. Платонова [и др.]. - Киров, 2013. - С. 356-359. - Режим доступа: http://elibrary.ru, регламентир. (15.12.2017).
Фокина, Н. А. Уровень развития пространственной ориентировки и координационных способностей у детей с нарушением зрения 1-4 класса [Электронный ресурс] / Фокина Н. А., Корнев А. В. // Студенческий научный форум : материалы V Междунар. студен. электрон. науч. конф. (электрон. сб.). / Рос. Акад. Естествознания. – [Москва], 2013. - Режим доступа: http://elibrary.ru, регламентир. (15.12.2017).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Пасмурова, Л. Э. Влияние оздоровительной гимнастики на развитие координации движения слабовидящих детей / Пасмурова Л. Э., Пасмуров А. Г. // Педагогико-психологические и медико-биологические проблемы физической культуры и спорта. - 2009. - № 2. - С. 160-167.
Савченко, Д. В. Использование спортивных игр в развитии координационных способностей слепых и слабовидящих детей (на примере школы-интерната № 1 III-IV вида г. Москвы) / Савченко Д. В. // Развитие социальной педагогики в России и подготовка кадров : материалы XIII Всерос. социал.-пед. чтений, посвящ. 15-летию подгот. социал. педагогов : в 2 ч. / под ред. Л. В. Мардахаева. - Москва, 2010. - Ч. 2. - С. 274-277.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2026-09-29T05:45:17+03:00</dcterms:created>
  <dcterms:modified xsi:type="dcterms:W3CDTF">2026-09-29T05:45:17+03:00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