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№9874 (Мурманская область) от 16 января 2018
</w:t>
      </w:r>
    </w:p>
    <w:p>
      <w:pPr/>
      <w:r>
        <w:rPr/>
        <w:t xml:space="preserve">Здравствуйте. 
Помогите, пожалуйста, подобрать литературу на тему "Модели и методы в муниципальной политике в сфере культуры и искусства".
Заранее благодарны.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67.400.7я73 ; Б12 Бабун, Р. В. Организация муниципального управления : для бакалавров и специалистов / Р. В. Бабун. – 2-е. изд. - Санкт-Петербург [и др.] : Питер, 2016. - 335 с. : ил., табл. - (Стандарт третьего поколения) (Учебное пособие). - Из содерж.: Муниципальное управление в сфере культуры и досуга. - С. 238- 240. (1767979 - ЧЗ)
67.400.7я73 ; С40 Система муниципального управления : учебник / [В. Б. Зотов и др.] ; под ред. В. Б. Зотова. - 5-е изд., испр. и доп. - Ростов-на-Дону : Феникс, 2010. - 717 с. : ил. - (Высшее образование). (1701214 - ЧЗ)
Статьи
Баландина, Г. А. Модернизация системы управления учреждениями культуры в муниципальных образованиях как основа совершенствования их деятельности / Г. А. Баландина // Культура и образование. - 2016. - № 3. - C. 98-103.
Козлова, Т. В. Ключевые точки повышения эффективности деятельности государственных (муниципальных) учреждений культуры / Т. В. Козлова, Г. Н. Новикова // Справочник руководителя учреждения культуры. - 2014. - № 4. - С. 5-23.
Рогожникова, Е. Об оценке результатов исполнения муниципального задания / Е. Рогожникова // Справочник руководителя учреждения культуры. - 2016. - № 1. - С. 23-24 : фот.
Электронные ресурсы
Костылев, М. А. Деятельность муниципальных органов власти по управлению сферой культуры [Электронный ресурс] / М. А. Костылев // Учим управлять и учимся управлять : третий сб. науч. ст. по материалам науч.-практ. конф. школьников, студентов и преподавателей с междунар. участием. - Кемерово, 2017. - С. 172-178. - Режим доступа: https://elibrary.ru/, регламентир. (18.01.2018).
Роздольская, И. В. Проблема управления культурно-досуговой сферой муниципального образования [Электронный ресурс] / И. В. Раздольская, Л. Р. Яковлева // Вестник Белгородского университета кооперации, экономики и права. - 2017. - № 6. - С. 9-23. - Режим доступа: https://elibrary.ru/, регламентир. (18.01.2018).
Хабибулина, Л. Р. Управление развитием сферы культуры муниципального образования [Электронный ресурс] / Л. Р. Хабибулина, А. С. Митаева // Современное образование : актуал. вопр., достижения и инновации : сб. ст. победителей V междунар. науч.-практ. конф., Пенза, 25 февр. 2017 г. - Пенза, 2017. - С. 98-99. - Режим доступа: https://elibrary.ru, регламентир. (18.01.2018).
Шарафутдинов, Е. Н. Управление качеством сферы услуг культуры [Электронный ресурс] : муницип. аспект / Е. Н. Шарафутдинов // Научный альманах. - 2016. - № 11, ч. 1. - С. 352-355. - Режим доступа: https://elibrary.ru/, регламентир. (18.01.2018). 
Шурупова, А. С. Деятельность муниципальных органов власти по управлению сферой культуры [Электронный ресурс] // Концепт : науч.- метод. электрон. журн. - 2016. - Т. 15, вып. 5. - С. 1281-1285 - Режим доступа: https://elibrary.ru, регламентир. (18.01.2018).
Следующие статьи, оглавления и фрагменты из книг можно также заказать из фондов других библиотек страны:
Воронина, Л. И. Государственное и муниципальное управление культурой : учеб.-метод. пособие / Л. И. Воронина. - Екатеринбург : Изд-во Урал. ун-та, 2016. - 94 с.
Давыдкина, Ю. Н. Проблемы экономической политики государства в области культуры на примере муниципального образования и пути их решения / Ю. Н. Давыдкина // Инстутуциональный и инфраструктурные аспекты развития экономики : сб. ст. междунар. науч.-практ. конф., Уфа, 23 авг. 2015 г. - Уфа, 2015. - С. 10-12.
Лейченко, С. С. Проблемы муниципальной политики в сфере культуры / С. С. Лейченко // Интеграция образования, науки и практики как механизм устойчивого развития экономики региона : материалы всерос. науч.-практ. конф., посвящ. 55-летию ин-та экономики и бизнеса Прим. ГСХА 1960-2015 гг., Уссурийск, 25-26 нояб. 2015 г. - Уссурийск, 2015. - С. 111-117.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2026-09-29T04:08:38+03:00</dcterms:created>
  <dcterms:modified xsi:type="dcterms:W3CDTF">2026-09-29T04:08:38+03:00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