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№9885 (Мурманск) от 23 января 2018
</w:t>
      </w:r>
    </w:p>
    <w:p>
      <w:pPr/>
      <w:r>
        <w:rPr/>
        <w:t xml:space="preserve">В октябре 2017 года Федеральной службой гос. статистики по Мурманской области выпущен буклет «Окружающая среда и природные ресурсы в Мурманской области" (за 2013 – 2016 годы). Имеется ли это издание в МГОУНБ? Если да, в каком отделе его искать? Спасибо.
Здравствуйте, Дарья. К сожалению, интересующее Вас издание в библиотеку не поступало. В интернете в открытом доступе выставлены Статистические ежегодники, подготовленные Федеральной службой государственной статистики по Мурманской области, в которых есть раздел «Состояние и охрана окружающей среды». Период статистических данных по 2015 год включительно.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2026-09-29T04:13:52+03:00</dcterms:created>
  <dcterms:modified xsi:type="dcterms:W3CDTF">2026-09-29T04:13:52+03:00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