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 () от 5 октября 2007
</w:t>
      </w:r>
    </w:p>
    <w:p>
      <w:pPr/>
      <w:r>
        <w:rPr/>
        <w:t xml:space="preserve">здравствуйте,помогите,пожалуйста!!!мне нужна библиография по теме "Государственный строй и организация армии периода Принципата".Заранее спосибо за помощь...
Добрый день, Александра.
В нашей библиотеке Вы можете обратиться к следующим источникам: 
1.	9(3) ; Б78 Бокщанин А. Г. Социальный кризис Римской империи в I веке н. э. – М. : Изд-во Моск. ун-та, 1954. – 239 с. : ил. (228668)
2.	9(3) ; Г 63 Гольденберг В. А. Очерки по истории Римской империи в I веке н. э. Гражданская война 69 г. н. э. – Харьков : Изд-во Харьк. ун-та, 1958. – 119 с. (354687)
3.	34(09) ; П50 Евсеенко Т. П. Об эффективности военной реформы Октавиана Августа // Политическая организация и правовые системы за рубежом: история и современность. -  Свердловск, 1987. - С. 48-54. (1353863)
4.	9(3) ; Е30 Егоров А. Б. Рим на грани эпох : проблемы рождения и формирования принципата / А. Б. Егоров. – Л. : Изд-во ЛГУ, 1985. – 225 с. (1253013)
5.	9(3) ; У86 Утченко С. Л. Кризис и падение Римской республики / С. Л. Утченко. – М. : Наука, 1965. – 288 с. (508055)
6.	63.3(0)3 ; С69 Чернышов, Ю. Г. Идеологическая оппозиция принципату : (соотношение элементов критики и социальной утопии) // Социальная борьба и политическая идеология в античном мире. - Л., 1989. - С. 162-185. (1464821)
7.	63.3(0)3 ; Ч-49 Чернышов, Ю Г. Социально-утопические идеи и миф о "золотом веке" в Древнем Риме : [в 2 ч.]. Ч. 2: Ранний принципат / Ю. Г. Чернышов ; отв. ред. Э. Д. Фролов. - Новосибирск : Изд-во Новосиб. ун-та, 1992. - 154, [2] с. (1529136 – ХР)
8.	34(09) ; П50 Шакотько, Е. И. Tribunicia potestas как правовая основа гражданской власти принцепса при Октавиане Августе // Политическая организация и правовые системы за рубежом: история и современность. - Свердловск, 1987. - С. 54-60. (1353863)
***
9.	Вулих, Н. В. Роль искусства в пропаганде официальной идеологии принципата Августа / Н. В. Вулих, О. Я. Неверов // Вестн. древ. истории. - 1988. - № 1. - С. 162-173.
10.	Махлаюк, А. В. Войсковая клиентела в позднереспубликанском и раннеимперском Риме // Вестн. древ. истории. - 2005. - № 3. - С. 36-57.
11.	Махлаюк, А. В. [Рецензия] // Вестн. древ. истории. - 2001. - № 3 .— С. 198-207. - Рец. на кн.: Колобова А. В. Римские легионы вне полей сражений (Эпоха Ранней империи) / А. В. Колобова. - Пермь, 1999.- 128 с.
Если Вам этой литературы будет недостаточно, можете заказать по Межбиблиотечному абонементу источники, которых в нашей библиотеке нет: 
12.	Великанова, Е. Н. Officia в политической системе принципата (начало I в. н. э.) //  Общество. Власть. Политика: Проблемы всемирной истории. - Ярославль, 2005. - C. 44-53.
13.	Егоров, А. Б. Принципат Домициана, историческая традиция и особенности  политического развития // Древние и средневековые цивилизации и варварский мир. - Ставрополь, 1999. - С. 136-189
14.	Егоров, А. Б.  Становление и развитие системы принципата : автореф. дис. ... д-ра  ист. наук / А. Б. Егоров ; Санкт-Петербург. гос. ун-т. - СПб., 1992. - 33 с.
15.	Колобов, А. В. Боевые награды римских легионеров эпохи Принципата // Вестн. Перм. ун-та = Perm univ. herald. Лингвистика. - Пермь, 1998. - Вып. 2. - С. 27-33.
16.	Колобов, А. В. "Военная территория" эпохи Принципата: историографический миф или реальность? // Древ. право = Ivs antiquum. - 2000. - № . - С. 43-50.
17.	Колобов, А. В. Социальная структура командного состава римских легионов эпохи  принципата // Вестн. Перм. ун-та = Perm univ. herald. - Пермь, 1999. - Вып. 4: История. - С. 52-58.
18.	Коптев, А. В. Princeps et dominus: к вопросу об эволюции принципата в начале  позднеантичной эпохи // Древ. право = Jus antiquum. - 1996. - № 1. - С. 182-190.
19.	Михайловский Ф. А. Трибунская власть в политической системе принципата : автореф. дис. ... канд. ист. наук / Ф. А. Михайловский ; Моск. гос. пед. ин-т им. В. И. Ленина. Специализир. совет К 113.08.04. - М. : [б.и.], 1986. - 16 с.
20.	Соловьянов Н. И. Религиозная жизнь римской армии в Нижней Мезии и Фракии в I-III вв. н.э / Н. И. Соловьянов;  Моск. гос. пед. ин-т им.В.И.Ленина. - М., 1985. - 29 с.-  Рукопись деп. в ИНИОН АН СССР N 23749 от 16.01.86.
С уважением, гл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2026-10-19T18:07:13+03:00</dcterms:created>
  <dcterms:modified xsi:type="dcterms:W3CDTF">2026-10-19T18:07:13+03:00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