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№9906 (Мурманская область) от 30 января 2018
</w:t>
      </w:r>
    </w:p>
    <w:p>
      <w:pPr/>
      <w:r>
        <w:rPr/>
        <w:t xml:space="preserve">– Дайте библиографическое описание источника:
-статья из сборника:фамилия, инициалы автора; заглавие статьи; название сборника;год издания; страницы статьи.Например, Каблуков Е.В. Проблема политической компетентности журналиста // Профессия – журналист: вызовы XXI века: Сборник материалов Междунар. науч. конф. – М.: Факультет журналистики МГУ имени М.В. Ломоносова, 2007. – С. 129-130.
Здравствуйте, Елена. Предлагаем Вам аналитическое библиографическое описание статьи из сборника в соответствии с ГОСТ 7.80-2000 «Библиографическая запись. Заголовок» и ГОСТ 7.1-2003 «Библиографическая запись. Библиографическое описание»:
Матузова, И. А. Влияние нетрадиционных приемов в изодеятельности на развитие творчества дошкольников [Текст] / И. А. Матузова // Актуальные проблемы психологии в образовании : материалы межрегион. науч.-практ. конф. с междунар. участием, 1-3 апр. 2014 г. : [в 2 т.]. – Мурманск, 2015. - Т. 2. - С. 37-38.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2026-09-29T02:48:11+03:00</dcterms:created>
  <dcterms:modified xsi:type="dcterms:W3CDTF">2026-09-29T02:48:11+03:00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