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№9908 (Мурманск) от 31 января 2018
</w:t>
      </w:r>
    </w:p>
    <w:p>
      <w:pPr/>
      <w:r>
        <w:rPr/>
        <w:t xml:space="preserve">Список литературы по гимнастике за период с 2012 года по настоящее время.
Здравствуйте, Елена.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75.6я73; Б26 Баршай, В. М. Гимнастика : [учеб. для студентов вузов] / В. М. Баршай, В. Н. Курысь, И. Б. Павлов. – 3-е изд., перераб. и доп. – Москва : КноРус, 2013. – 312 с. (1729538 - ЧЗ ; 1729539 - АБ)
74.267.5я73; Г48 Гимнастика. Методика преподавания : [учеб. для студентов учреждений высш. образования / В. М. Миронов [и др.]. – Минск : Новое знание ; Москва : ИНФРА-М, 2015. – 334 с. : (1747631 - ЧЗ)
74.267.5я73; П30 Петров, П. К. Методика преподавания гимнастики в школе : [учеб. для студентов высш. учеб. заведений] / П. К. Петров. - 2-е изд., испр. и доп. – Москва : ВЛАДОС, 2014. – 447 с. : ил., табл. (1751571 - ЧЗ)
Статьи
Буланова, М. И. Оптимальные методы, приемы и формы работы как условие успешного обучения / М. И. Буланова // Дополнительное образование и воспитание. – 2012. – № 2. – С. 20-23.
Золотова, М. Ю. Веселая гимнастика для младших школьников / М. Ю. Золотова, Т. Ю. Маскаева // Физическая культура в школе. – 2012. – № 1. – С. 40-43.
Садыкова, И. Ф. Мастер-класс по хореографии / И. Ф. Садыкова // Дополнительное образование и воспитание. – 2017. – № 6. – С. 17-20.
Янковская, Т. Физкульт-привет из прошлых лет : сцен. спорт. праздника / Т. Янковская // Спорт в школе – Первое сентября. – 2015. – № 12. – С. 52-53.
Электронные ресурсы
Барченкова, Н. А. Хореография как средство физического воспитания школьников начальных классов [Электронный ресурс] / Н. А. Барченкова // Саморазвитие в педагогике и психологии : сб. ст. Междунар. науч.-практ. конф. – Уфа : ОМЕГА САЙНС, 2017. – Режим доступа: https://elibrary.ru, регламентир. (01.02.2018).
Морозова, Л. П. Развитие эстетической гимнастики как вида спорта и средства физического воспитания учащейся молодежи [Электронный ресурс] / Л. П. Морозова. – Наука и школа. – 2012. – № 5. – С. 116-118. – Режим доступа: https://e.lanbook.com, регламентир. (01.02.2018).
Назаров, Ю. Н. Гимнастика [Электронный ресурс] / Ю. Н. Назаров. – Москва : Рос. гос. б-ка, 2014. – 32 с. – Режим доступа: http://нэб.рф/, регламентир. (01.02.2018).
Особенности хореографической подготовки в процессе занятий эстетической гимнастикой [Электронный ресурс] // Физическое воспитание и спортивная тренировка. – 2016. – № 4. – С. 7-12. – Режим доступа: http://e.lanbook.com, регламентир. (01.02.2018).
Тулупчи, Н. В. Общая гимнастика – разновидность базовой физической культуры в школе [Электронный ресурс] / Н. В. Тулупчи, О. С. Громик. – Олимпийская идея сегодня : материалы Междунар. науч.-практ. конф., Ростов-на-Дону, 2014. – С. 328-332. – Режим доступа: https://elibrary.ru, регламентир. (01.02.2018).
Шерстнева, Н. В. Эстетическая гимнастика как инструмент сохранности контингента учащихся отделения художественной гимнастики ДЮСШ «Олимп» / Н. В. Шерстнева // Современные спортивные технологии : материалы III Межрегион. науч.-практ. конф. – 2015. – С. 68-72.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2026-09-29T02:48:14+03:00</dcterms:created>
  <dcterms:modified xsi:type="dcterms:W3CDTF">2026-09-29T02:48:14+03:00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