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№9921 (Мурманск) от 1 февраля 2018
</w:t>
      </w:r>
    </w:p>
    <w:p>
      <w:pPr/>
      <w:r>
        <w:rPr/>
        <w:t xml:space="preserve">Здравствуйте, не могли бы Вы мне подсказать несколько источников по теме диплома?
"Декоративно-прикладное искусство как средство приобщения детей младшего школьного возраста к культуру народов России"
Здравствуйте, Алина Юрьевна. Предлагаем Вам список литературы:
Книги
74.100.54; В77 Воспитание детей на традициях народной культуры : прогр., разраб. занятий и мероприятий / авт.-сост. В. П. Ватаман. – Волгоград : Учитель, 2008. - 181 с. : табл. (1689193 - ИСК ; 1689194 - АБ)
74.200.54; М63 Мир народной культуры : материалы для занятий с детьми, внеклас. мероприятия / сост. В. П. Ватаман. – Волгоград : Учитель, 2009. - 175 с. (1689063 - ИСК ; 1689064 - АБ)
74.200.544.2; Т38 Технология народных ремесел : бисер, соломка, береста, макраме : прогр., разраб. занятий : 1-4-е кл. / авт.-сост. В. А. Мураева. – Волгоград : Учитель, 2009. - 127 с. : ил. (1694079 - ИСК)
Статьи
Василенко, О. П. Народная кукла - средство возрождения традиционной культуры / О. П. Василенко // Начальная школа. - 2013. - № 2. - С. 7-11.
"Мы вместе" : приобщайте детей к народ. культуре / предисл. С. Г. Шевченко, И. А. Армеева // Воспитание и обучение детей с нарушениями развития. - 2006. - № 3. - С. 1-16.
Петрушина, С. В. Изучение элементов русской народной культуры на уроках трудового обучения / С. В. Петрушина // Начальная школа. - 2005. - № 4. - С. 64-67.
Томина, Т. С. Творческий потенциал интегрированного урока-практикума / Т. С. Томина // Начальная школа. - 2007. - № 1. - С. 77-80.
Электронные ресурсы (с текстами документов можно поработать в зале электронных ресурсов на 3-м этаже библиотеки)
Антоненкова, И. Н. Приобщение младших школьников к эстетическим ценностям при изучении народного декоративно-прикладного искусства родного края [Электронный ресурс] : дис. ... канд. пед. наук : 13.00.01 / Антоненкова Ирина Николаевна. - Тула, 2005. - 236 с. – Режим доступа: http://sigla.rsl.ru, регламентир. (03.02.2018).
Кондратьева, Е. П. Народное прикладное искусство в трудовом воспитании младших школьников [Электронный ресурс] : дис. ... канд. пед. наук : 13.00.01 / Кондратьева Елена Порфирьевна. - Чебоксары, 1998. - 156 с. – Режим доступа: http://sigla.rsl.ru, регламентир. (03.02.2018).
Махаев, Р. А. Художественное воспитание младших школьников в процессе преподавания декоративно-прикладного искусства : в город. многонац. шк. Дагестана [Электронный ресурс] : дис. ... канд. пед. наук : 13.00.02 / Махаев Руслан Абдулкагирович. - Москва, 2001. - 178 с. - Режим доступа: http://sigla.rsl.ru, регламентир. (03.02.2018).
Орлова, О. В. Знакомим младших школьников с культурой народов России [Электронный ресурс] / О. В. Орлова // Начальная школа. - 2015. - № 10. - С. 23-25. – Режим доступа: https://elibrary.ru , регламентир. (03.02.2018).
Першина, Ж. А. Развитие творческого потенциала младших школьников средствами народного, декоративно-прикладного искусства : на примере народов Дальневосточ. региона [Электронный ресурс] : дис. ... канд. пед. наук : 13.00.02 / Першина Жанна Александровна. - Москва, 2005. - 250 с. - Режим доступа: http://sigla.rsl.ru, регламентир. (03.02.2018).
Семенова, Н. Н. Эстетическое воспитание младших школьников в процессе изучения народного и декоративно-прикладного искусства [Электронный ресурс] / Н. Н. Семёнова // Научный альманах. - 2015. - № 8. - С. 652-655. – Режим доступа: https://elibrary.ru, регламентир. (03.02.2018).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2026-09-29T02:49:06+03:00</dcterms:created>
  <dcterms:modified xsi:type="dcterms:W3CDTF">2026-09-29T02:49:06+03:00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