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№9931 (Мурманск) от 4 февраля 2018
</w:t>
      </w:r>
    </w:p>
    <w:p>
      <w:pPr/>
      <w:r>
        <w:rPr/>
        <w:t xml:space="preserve">"Социально - экономические проблемы  ЖКХ в Мурманске и Мурманской области  с 2012-2018 гг"
Здравствуйте, Инна Геннадьевна. Возможно, Вам будут интересны следующие публикации:
Книги   
65.9(21)М ; Е24 Европейский Север: инновационное освоение морских ресурсов (образование - наука - производство) (13-18 марта 2013 г.) :  материалы междунар. науч.-практ. конф.). - Мурманск : Изд-во МГТУ, 2013. Ч. 2. - 411 с. - Из содерж.: Анализ современных тенденций государственной политики в сфере жилищно-коммунального хозяйства [в Мурманской области] / Р. В. Хацевич. - С. 309-313. (1736854 - ХР-ООЭ 1736855 - ХР-ООЭ 1736856 - ХР-ООЭ)
65.9(2Рос-4Мур)кр ; Т32 Залкинд, Л. О. Темпы и пропорции социально-экономических процессов в регионах Севера = Dynamics of socio-economic processes in the North : материалы IV Междунар. науч.-практ. конф. (Апатиты, 12-14 апр. 2007 г.) : Лузинские чтения - 2007 / [редкол.: Ф. Д. Ларичкин (отв. ред.) и др.]. - Апатиты : Кол. науч. центр Рос. акад. наук, 2007. - 254 с. : ил. - Из содерж.: Результаты реформирования жилищно-коммунального хозяйства: муниципальный уровень (по результатам социологического опроса) / Л. О. Залкинд, Н. А. Серова. - С. 144-152. (1654854 - ХР-Обяз.экз. 1654855 – ХР)
65.9(23)М ; Т32 Залкинд, Л. О. Темпы и пропорции социально-экономических процессов в регионах Севера : тез. докл. IV Междунар. науч.-практ. конф. (Апатиты, 12-14 апр. 2007 г.) : Лузинские чтения - 2007 / [редкол.: Ф. Д. Ларичкин (пред.) и др.]. - Апатиты : КНЦ РАН, 2007. - 273 с. - Из содерж.: Реформирование жилищно-коммунальной сферы глазами горожан (по результатам социологического опроса в г. Апатиты) / Л. О. Залкинд, Н. А. Серова. - С. 98. (Ф-1642812 - ХР-Обяз.экз.)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Мурм. гос. техн. ун-т, 2009. - 267 с. - Из содреж.: Проблемы взаимодействия государства и частного сектора в условиях реформирования жилищно-коммунального хозяйства в условиях Крайнего Севера / И. В. Татарникова.- С. 185-188. (1675100 - ХР-Обяз.экз. 1675101 – ХР)
Статьи
Зайченко, А. ЖКХ: традиции и новаторство : итоги и планы Госжилинспекции / А. Зайченко ; фот. Л. Федосеева // Мурманский вестник. - 2015. - 2 дек. - С. 1, 2 ; То же [Электронный ресурс]. – Режим доступа: https://vivaldi.mgounb.ru/Stat`qi/Murmanskij-vestnik_2015-12-02_N227_s1_c.pdf, https://vivaldi.mgounb.ru/Stat`qi/Murmanskij-vestnik_2015-12-02_N227_s2_b.pdf, свобод. (05.02.2018).
Харлым, О. Расслабились, или Большие проблемы маленьких ТСЖ : [деятельность товариществ собственников жилья в г. Мурманске, анализ выявленных нарушений] / О. Харлым ; фот. Е. Коваленко // Комсомольская правда. Мурманск. - 2014. - 22-23 авг. (№ 94/95-с). - С. 17.
Яковенко, Д. Тариф замедленного действия : [проблемы в сфере жил.-коммун. хоз-ва в Мурм. обл. и перспективы развития отрасли] : интервью с чл. Обществ. палаты Мурм. обл. / Д. Яковенко ; подгот. А. Макарова ; фот. А. Фирсова // Аргументы и факты. - 2017. - 28 июня-4 июля (№ 26). - С. 3 (АиФ на Мурмане).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2026-09-29T01:54:58+03:00</dcterms:created>
  <dcterms:modified xsi:type="dcterms:W3CDTF">2026-09-29T01:54:58+03:00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