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№9954 (Мурманск) от 10 февраля 2018
</w:t>
      </w:r>
    </w:p>
    <w:p>
      <w:pPr/>
      <w:r>
        <w:rPr/>
        <w:t xml:space="preserve">Здравствуйте, не могли бы Вы мне подсказать несколько источников по теме диплома?
" Работа со словарем на уроках русского языка как средство обогащения словарного запаса и грамматического строя речи младших школьников"
Здравствуйте, Екатерина. Предлагаем Вам библиографический список:
Книга
74.102.4кр;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и др.]. – Мурманск : Мурм. гос. гуманитар. ун-т, 2011.  Т. 2. – 137 с. : ил. – Из содерж.: Обогащение словарного запаса детей младшего школьного возраста на уроках русского языка / Смага А. А. – С. 4-11. (1710158 - ХР-ООЭ1710159 - ХР-ООЭ1710160 - ХР-ООЭ)
Статьи
Гац, И. Ю. Работа с новыми словарями на уроках развития речи / И. Ю. Гац // Русский язык в школе. – 2006. – № 1. – С. 14-20.
Яковлева, Т. В. Обогащение словаря учащихся общественно-политической лексикой в процессе обучения русскому языку / Т. В. Яковлева // Начальная школа. – 2016. – № 7. – С. 52-55.
Электронные ресурсы (с текстами документов можно поработать в зале электронных ресурсов на 3-м этаже библиотеки)
Бессонова, М. С. Обогащение словарного запаса на уроках русского языка в младших классах [Электронный ресурс] / М. С. Бессонова // Вестник Адыгейского государственного университетата. Серия 3, Педагогика и психология. – 2010. – № 3. – С. 90-94. – Режим доступа: http://elibrary.ru, регламентир. (11.02.2018).
Болотканова, Р. К. Обогащение словарного запаса на уроках русского языка [Электронный ресурс] / Р. К. Болотканова, Ж. М. Кожобекова // Наука, новые технологии и инновации. – 2009. – № 1/2. – С. 269-271. – Режим доступа: http://elibrary.ru, регламентир. (12.02.2018).
Герасимова, Н. С. Обогащение словарного запаса младших школьников в процессе изучения синонимов-прилагательных [Электронный ресурс] / Н. С. Герасимова, О. А. Автушко // Язык и социальная динамика. – 2012. – № 12, ч. 2. – С. 66-70. – Режим доступа: http://elibrary.ru, регламентир. (11.02.2018).
Завгородняя, Е. В. Формирование лингвистической компетенции младших школьников посредством работы со словарями на уроках русского языка [Электронный ресурс] / Завгородняя Е. В., Батчаева Р. Б. // Формирование профессиональной компетентности будущего специалиста в образовательном пространстве России : II междунар. науч.-практ. конф., Карачаевск, 08-09 июня 2017 г. -  Карачаевск, 2017. - С. 145-152. - Режим доступа: http://elibrary.ru, регламентир. (13.02.2018).
Павлинова, И. А. Работа со словарями как источниками культуры речи младших школьников [Электронный ресурс] / Павлинова И. А. // Вестник Тамбовского университета. Серия: Гуманитарные науки. - 2017. - Т. 22, № 4. - С. 66-73. - Режим доступа: http://elibrary.ru, регламентир. (13.02.2018).
Сергеева, Б. В. Роль лингвистических словарей в обогащении и активизации словарного запаса младших школьников [Электронный ресурс] / Б. В. Сергеева, А. Ю. Стешенко // Проблемы педагогики. – 2017. – № 1. – С. 20-23. – Режим доступа: http://elibrary.ru, регламентир. (12.02.2018).
Трофимова, Ю. А. Обогащение словарного запаса школьников активной и пассивной лексикой [Электронный ресурс] / Ю. А. Трофимова // Наука и молодежь: проблемы, поиски, решения : тр. всерос. науч. конф. студентов, аспирантов и молодых учен., Новокузнецк, 14-15 мая 2013 г. – Сиб. гос. индустр. ун-т ; Кузбас. гос. пед. акад. – Новокузнецк, 2013. – С. 137-140. – Режим доступа: http://elibrary.ru, регламентир. (11.02.2018).
Усубалиева, Г. М. Словарная работа – один из путей развития речи и обогащения словарного запаса учащихся [Электронный ресурс] / Г. М. Усубалиева // Наука и инновационные технологии. – 2016. – Т. 2, № 1/2. – С. 45-47. – Режим доступа: http://elibrary.ru, регламентир. (12.02.2018).
Чемекова А. Н. Обогащение словарного запаса учащихся на уроках русского языка [Электронный ресурс] / А. Н. Чемекова // Студенческая наука и XXI век. – 2017. – № 14. – С. 358-360. – Режим доступа: http://elibrary.ru, регламентир. (12.02.2018).
Приходите к нам (зал электронных ресурсов, 3–й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2026-09-29T01:04:13+03:00</dcterms:created>
  <dcterms:modified xsi:type="dcterms:W3CDTF">2026-09-29T01:04:13+03:00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