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№9967 (Мурманск) от 15 февраля 2018
</w:t>
      </w:r>
    </w:p>
    <w:p>
      <w:pPr/>
      <w:r>
        <w:rPr/>
        <w:t xml:space="preserve">Здравствуйте! Прошу прислать список методической и учебной литературы по классу баяна и аккордеона не позднее 2012 года.
Здравствуйте, Илья. См. ответы на запросы № 9937, 9741.
С уважением, главный библиограф отдела библиотечного обслуживания Аникова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